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6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564"/>
      </w:tblGrid>
      <w:tr w:rsidR="00CB6A57" w:rsidTr="000A33A0">
        <w:trPr>
          <w:tblHeader/>
        </w:trPr>
        <w:tc>
          <w:tcPr>
            <w:tcW w:w="14564" w:type="dxa"/>
            <w:shd w:val="clear" w:color="auto" w:fill="DBE5F1" w:themeFill="accent1" w:themeFillTint="33"/>
          </w:tcPr>
          <w:p w:rsidR="00CB6A57" w:rsidRPr="000A33A0" w:rsidRDefault="00CB6A57" w:rsidP="00E97B5A">
            <w:pPr>
              <w:spacing w:before="120" w:after="120"/>
              <w:jc w:val="center"/>
              <w:rPr>
                <w:rFonts w:asciiTheme="minorHAnsi" w:hAnsiTheme="minorHAnsi"/>
                <w:b/>
                <w:sz w:val="20"/>
              </w:rPr>
            </w:pPr>
            <w:r w:rsidRPr="000A33A0">
              <w:rPr>
                <w:rFonts w:asciiTheme="minorHAnsi" w:hAnsiTheme="minorHAnsi"/>
                <w:b/>
                <w:sz w:val="20"/>
              </w:rPr>
              <w:t>Individual</w:t>
            </w:r>
            <w:r w:rsidR="00167B74">
              <w:rPr>
                <w:rFonts w:asciiTheme="minorHAnsi" w:hAnsiTheme="minorHAnsi"/>
                <w:b/>
                <w:sz w:val="20"/>
              </w:rPr>
              <w:t xml:space="preserve"> Action Plan Update for Chile</w:t>
            </w:r>
            <w:r w:rsidRPr="000A33A0">
              <w:rPr>
                <w:rFonts w:asciiTheme="minorHAnsi" w:hAnsiTheme="minorHAnsi"/>
                <w:b/>
                <w:sz w:val="20"/>
              </w:rPr>
              <w:t xml:space="preserve"> for </w:t>
            </w:r>
            <w:r w:rsidR="00E97B5A">
              <w:rPr>
                <w:rFonts w:asciiTheme="minorHAnsi" w:hAnsiTheme="minorHAnsi"/>
                <w:b/>
                <w:sz w:val="20"/>
              </w:rPr>
              <w:t>2012</w:t>
            </w:r>
            <w:r w:rsidR="00401F38" w:rsidRPr="000A33A0">
              <w:rPr>
                <w:rFonts w:asciiTheme="minorHAnsi" w:hAnsiTheme="minorHAnsi"/>
                <w:b/>
                <w:sz w:val="20"/>
              </w:rPr>
              <w:fldChar w:fldCharType="begin" w:fldLock="1">
                <w:ffData>
                  <w:name w:val="Text30"/>
                  <w:enabled/>
                  <w:calcOnExit w:val="0"/>
                  <w:textInput>
                    <w:default w:val="{Year}"/>
                  </w:textInput>
                </w:ffData>
              </w:fldChar>
            </w:r>
            <w:r w:rsidRPr="000A33A0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="00401F38">
              <w:rPr>
                <w:rFonts w:asciiTheme="minorHAnsi" w:hAnsiTheme="minorHAnsi"/>
                <w:b/>
                <w:sz w:val="20"/>
              </w:rPr>
            </w:r>
            <w:r w:rsidR="00401F38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401F38" w:rsidRPr="000A33A0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CB6A57">
        <w:trPr>
          <w:tblHeader/>
        </w:trPr>
        <w:tc>
          <w:tcPr>
            <w:tcW w:w="14564" w:type="dxa"/>
          </w:tcPr>
          <w:p w:rsidR="00CB6A57" w:rsidRPr="00BF37B1" w:rsidRDefault="00CB6A57">
            <w:pPr>
              <w:spacing w:before="120" w:after="120"/>
              <w:jc w:val="both"/>
              <w:rPr>
                <w:rFonts w:asciiTheme="minorHAnsi" w:hAnsiTheme="minorHAnsi"/>
                <w:b/>
                <w:i/>
                <w:sz w:val="20"/>
              </w:rPr>
            </w:pPr>
            <w:r w:rsidRPr="00BF37B1">
              <w:rPr>
                <w:rFonts w:asciiTheme="minorHAnsi" w:hAnsiTheme="minorHAnsi"/>
                <w:b/>
                <w:i/>
                <w:sz w:val="20"/>
              </w:rPr>
              <w:br/>
            </w:r>
            <w:bookmarkStart w:id="0" w:name="Highlights"/>
            <w:bookmarkEnd w:id="0"/>
            <w:r w:rsidRPr="00BF37B1">
              <w:rPr>
                <w:rFonts w:asciiTheme="minorHAnsi" w:hAnsiTheme="minorHAnsi"/>
                <w:b/>
                <w:i/>
                <w:sz w:val="20"/>
              </w:rPr>
              <w:t xml:space="preserve">Highlights of recent policy developments which indicate how [economy] is progressing towards the Bogor Goals and key challenges it faces in its efforts to meet the Goals. </w:t>
            </w:r>
          </w:p>
        </w:tc>
      </w:tr>
      <w:tr w:rsidR="00CB6A57">
        <w:trPr>
          <w:tblHeader/>
        </w:trPr>
        <w:tc>
          <w:tcPr>
            <w:tcW w:w="14564" w:type="dxa"/>
          </w:tcPr>
          <w:p w:rsidR="00CB6A57" w:rsidRPr="00BF37B1" w:rsidRDefault="00CB6A57">
            <w:pPr>
              <w:spacing w:before="120" w:after="120"/>
              <w:rPr>
                <w:rFonts w:asciiTheme="minorHAnsi" w:hAnsiTheme="minorHAnsi"/>
                <w:bCs/>
                <w:i/>
                <w:sz w:val="20"/>
              </w:rPr>
            </w:pPr>
            <w:r w:rsidRPr="00BF37B1">
              <w:rPr>
                <w:rFonts w:asciiTheme="minorHAnsi" w:hAnsiTheme="minorHAnsi"/>
                <w:bCs/>
                <w:i/>
                <w:sz w:val="20"/>
              </w:rPr>
              <w:br/>
            </w:r>
            <w:r w:rsidRPr="00BF37B1">
              <w:rPr>
                <w:rFonts w:asciiTheme="minorHAnsi" w:hAnsiTheme="minorHAnsi"/>
                <w:bCs/>
                <w:i/>
                <w:sz w:val="20"/>
              </w:rPr>
              <w:br/>
            </w:r>
          </w:p>
        </w:tc>
      </w:tr>
    </w:tbl>
    <w:p w:rsidR="00CB6A57" w:rsidRDefault="00CB6A57"/>
    <w:tbl>
      <w:tblPr>
        <w:tblW w:w="14581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24"/>
        <w:gridCol w:w="5387"/>
        <w:gridCol w:w="5670"/>
      </w:tblGrid>
      <w:tr w:rsidR="00CB6A57" w:rsidRPr="00B32F84" w:rsidTr="000A33A0">
        <w:trPr>
          <w:tblHeader/>
        </w:trPr>
        <w:tc>
          <w:tcPr>
            <w:tcW w:w="3524" w:type="dxa"/>
            <w:shd w:val="clear" w:color="auto" w:fill="C6D9F1" w:themeFill="text2" w:themeFillTint="33"/>
          </w:tcPr>
          <w:p w:rsidR="00CB6A57" w:rsidRPr="00B32F84" w:rsidRDefault="00CB6A57">
            <w:pPr>
              <w:pStyle w:val="Subttulo"/>
              <w:spacing w:before="60" w:after="60"/>
              <w:jc w:val="center"/>
              <w:rPr>
                <w:rFonts w:asciiTheme="minorHAnsi" w:hAnsiTheme="minorHAnsi"/>
                <w:sz w:val="20"/>
              </w:rPr>
            </w:pPr>
            <w:r w:rsidRPr="00B32F84">
              <w:rPr>
                <w:rFonts w:asciiTheme="minorHAnsi" w:hAnsiTheme="minorHAnsi"/>
                <w:sz w:val="20"/>
              </w:rPr>
              <w:t>IAP Chapter (and Sub-Chapter and Section Heading, if any)</w:t>
            </w:r>
            <w:r w:rsidR="008F223D" w:rsidRPr="00B32F84">
              <w:rPr>
                <w:rFonts w:asciiTheme="minorHAnsi" w:hAnsiTheme="minorHAnsi"/>
                <w:b w:val="0"/>
                <w:sz w:val="20"/>
                <w:vertAlign w:val="superscript"/>
                <w:lang w:eastAsia="zh-TW"/>
              </w:rPr>
              <w:t xml:space="preserve"> </w:t>
            </w:r>
          </w:p>
        </w:tc>
        <w:tc>
          <w:tcPr>
            <w:tcW w:w="5387" w:type="dxa"/>
            <w:shd w:val="clear" w:color="auto" w:fill="C6D9F1" w:themeFill="text2" w:themeFillTint="33"/>
          </w:tcPr>
          <w:p w:rsidR="00CB6A57" w:rsidRPr="00B32F84" w:rsidRDefault="00CB6A57" w:rsidP="00E97B5A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  <w:vertAlign w:val="superscript"/>
                <w:lang w:eastAsia="zh-TW"/>
              </w:rPr>
            </w:pPr>
            <w:r w:rsidRPr="00B32F84">
              <w:rPr>
                <w:rFonts w:asciiTheme="minorHAnsi" w:hAnsiTheme="minorHAnsi"/>
                <w:b/>
                <w:sz w:val="20"/>
              </w:rPr>
              <w:t>Improvements made since</w:t>
            </w:r>
            <w:r w:rsidR="00E97B5A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20051C" w:rsidRPr="00E97B5A">
              <w:rPr>
                <w:rFonts w:asciiTheme="minorHAnsi" w:hAnsiTheme="minorHAnsi"/>
                <w:b/>
                <w:sz w:val="20"/>
                <w:lang w:eastAsia="zh-TW"/>
              </w:rPr>
              <w:t>2009</w:t>
            </w:r>
            <w:r w:rsidRPr="00E97B5A">
              <w:rPr>
                <w:rFonts w:asciiTheme="minorHAnsi" w:hAnsiTheme="minorHAnsi"/>
                <w:b/>
                <w:sz w:val="20"/>
              </w:rPr>
              <w:t xml:space="preserve"> </w:t>
            </w:r>
            <w:proofErr w:type="spellStart"/>
            <w:r w:rsidRPr="00B32F84">
              <w:rPr>
                <w:rFonts w:asciiTheme="minorHAnsi" w:hAnsiTheme="minorHAnsi"/>
                <w:b/>
                <w:sz w:val="20"/>
              </w:rPr>
              <w:t>IAP</w:t>
            </w:r>
            <w:proofErr w:type="spellEnd"/>
            <w:r w:rsidRPr="00B32F84"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  <w:tc>
          <w:tcPr>
            <w:tcW w:w="5670" w:type="dxa"/>
            <w:shd w:val="clear" w:color="auto" w:fill="C6D9F1" w:themeFill="text2" w:themeFillTint="33"/>
          </w:tcPr>
          <w:p w:rsidR="00CB6A57" w:rsidRPr="00B32F84" w:rsidRDefault="00CB6A57">
            <w:pPr>
              <w:spacing w:before="60" w:after="60"/>
              <w:jc w:val="center"/>
              <w:rPr>
                <w:rFonts w:asciiTheme="minorHAnsi" w:hAnsiTheme="minorHAnsi"/>
                <w:b/>
                <w:sz w:val="20"/>
              </w:rPr>
            </w:pPr>
            <w:r w:rsidRPr="00B32F84">
              <w:rPr>
                <w:rFonts w:asciiTheme="minorHAnsi" w:hAnsiTheme="minorHAnsi"/>
                <w:b/>
                <w:sz w:val="20"/>
              </w:rPr>
              <w:t>Further Improvements Planned</w:t>
            </w:r>
            <w:r w:rsidR="008F223D" w:rsidRPr="00B32F84">
              <w:rPr>
                <w:rFonts w:asciiTheme="minorHAnsi" w:hAnsiTheme="minorHAnsi"/>
                <w:b/>
                <w:sz w:val="20"/>
                <w:vertAlign w:val="superscript"/>
                <w:lang w:eastAsia="zh-TW"/>
              </w:rPr>
              <w:t xml:space="preserve"> </w:t>
            </w:r>
          </w:p>
        </w:tc>
      </w:tr>
      <w:tr w:rsidR="00CB6A57" w:rsidRPr="00E97B5A">
        <w:trPr>
          <w:trHeight w:val="648"/>
        </w:trPr>
        <w:tc>
          <w:tcPr>
            <w:tcW w:w="3524" w:type="dxa"/>
          </w:tcPr>
          <w:p w:rsidR="00CB6A57" w:rsidRPr="00B32F84" w:rsidRDefault="00CB6A57">
            <w:pPr>
              <w:pStyle w:val="Ttulo9"/>
              <w:rPr>
                <w:rFonts w:asciiTheme="minorHAnsi" w:hAnsiTheme="minorHAnsi"/>
                <w:i w:val="0"/>
              </w:rPr>
            </w:pPr>
            <w:bookmarkStart w:id="1" w:name="Row01"/>
            <w:r w:rsidRPr="00B32F84">
              <w:rPr>
                <w:rFonts w:asciiTheme="minorHAnsi" w:hAnsiTheme="minorHAnsi"/>
                <w:i w:val="0"/>
              </w:rPr>
              <w:t>Tariffs</w:t>
            </w:r>
            <w:bookmarkEnd w:id="1"/>
          </w:p>
        </w:tc>
        <w:tc>
          <w:tcPr>
            <w:tcW w:w="5387" w:type="dxa"/>
          </w:tcPr>
          <w:p w:rsidR="00C06F0D" w:rsidRPr="00C06F0D" w:rsidRDefault="00C15CAF" w:rsidP="00042B8E">
            <w:pPr>
              <w:pStyle w:val="Prrafodelista"/>
              <w:numPr>
                <w:ilvl w:val="0"/>
                <w:numId w:val="12"/>
              </w:numPr>
              <w:rPr>
                <w:rFonts w:asciiTheme="minorHAnsi" w:hAnsiTheme="minorHAnsi" w:cs="Arial"/>
                <w:sz w:val="20"/>
                <w:szCs w:val="20"/>
                <w:lang w:val="en-AU"/>
              </w:rPr>
            </w:pPr>
            <w:bookmarkStart w:id="2" w:name="Cell01"/>
            <w:bookmarkEnd w:id="2"/>
            <w:r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A </w:t>
            </w:r>
            <w:r w:rsidR="000C3E17">
              <w:rPr>
                <w:rFonts w:asciiTheme="minorHAnsi" w:hAnsiTheme="minorHAnsi" w:cs="Arial"/>
                <w:sz w:val="20"/>
                <w:szCs w:val="20"/>
                <w:lang w:val="en-AU"/>
              </w:rPr>
              <w:t>Free</w:t>
            </w:r>
            <w:r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 </w:t>
            </w:r>
            <w:r w:rsidR="00C06F0D" w:rsidRPr="00C06F0D">
              <w:rPr>
                <w:rFonts w:asciiTheme="minorHAnsi" w:hAnsiTheme="minorHAnsi" w:cs="Arial"/>
                <w:sz w:val="20"/>
                <w:szCs w:val="20"/>
                <w:lang w:val="en-AU"/>
              </w:rPr>
              <w:t>Trade Agreement</w:t>
            </w:r>
            <w:r w:rsidR="004F1894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 (FTA) with Turkey,</w:t>
            </w:r>
            <w:r w:rsidR="00C06F0D" w:rsidRPr="00C06F0D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 covering a limited number of goods</w:t>
            </w:r>
            <w:r w:rsidR="004F1894">
              <w:rPr>
                <w:rFonts w:asciiTheme="minorHAnsi" w:hAnsiTheme="minorHAnsi" w:cs="Arial"/>
                <w:sz w:val="20"/>
                <w:szCs w:val="20"/>
                <w:lang w:val="en-AU"/>
              </w:rPr>
              <w:t>,</w:t>
            </w:r>
            <w:r w:rsidR="00C06F0D" w:rsidRPr="00C06F0D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 ha</w:t>
            </w:r>
            <w:r>
              <w:rPr>
                <w:rFonts w:asciiTheme="minorHAnsi" w:hAnsiTheme="minorHAnsi" w:cs="Arial"/>
                <w:sz w:val="20"/>
                <w:szCs w:val="20"/>
                <w:lang w:val="en-AU"/>
              </w:rPr>
              <w:t>s</w:t>
            </w:r>
            <w:r w:rsidR="00C06F0D" w:rsidRPr="00C06F0D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 been signed and entered into force </w:t>
            </w:r>
            <w:r>
              <w:rPr>
                <w:rFonts w:asciiTheme="minorHAnsi" w:hAnsiTheme="minorHAnsi" w:cs="Arial"/>
                <w:sz w:val="20"/>
                <w:szCs w:val="20"/>
                <w:lang w:val="en-AU"/>
              </w:rPr>
              <w:t>(March, 2011)</w:t>
            </w:r>
            <w:r w:rsidR="00C06F0D" w:rsidRPr="00C06F0D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. </w:t>
            </w:r>
          </w:p>
          <w:p w:rsidR="00C06F0D" w:rsidRPr="00C06F0D" w:rsidRDefault="00C06F0D" w:rsidP="00042B8E">
            <w:pPr>
              <w:rPr>
                <w:rFonts w:asciiTheme="minorHAnsi" w:hAnsiTheme="minorHAnsi" w:cs="Arial"/>
                <w:sz w:val="20"/>
              </w:rPr>
            </w:pPr>
          </w:p>
          <w:p w:rsidR="004F1894" w:rsidRPr="00F26CD7" w:rsidRDefault="00C06F0D" w:rsidP="004F1894">
            <w:pPr>
              <w:pStyle w:val="Prrafodelista"/>
              <w:numPr>
                <w:ilvl w:val="0"/>
                <w:numId w:val="12"/>
              </w:numPr>
              <w:rPr>
                <w:rFonts w:asciiTheme="minorHAnsi" w:hAnsiTheme="minorHAnsi" w:cs="Arial"/>
                <w:sz w:val="20"/>
              </w:rPr>
            </w:pPr>
            <w:proofErr w:type="spellStart"/>
            <w:r w:rsidRPr="00F26CD7">
              <w:rPr>
                <w:rFonts w:asciiTheme="minorHAnsi" w:hAnsiTheme="minorHAnsi" w:cs="Arial"/>
                <w:sz w:val="20"/>
              </w:rPr>
              <w:t>FTA’s</w:t>
            </w:r>
            <w:proofErr w:type="spellEnd"/>
            <w:r w:rsidR="004F1894" w:rsidRPr="00F26CD7">
              <w:rPr>
                <w:rFonts w:asciiTheme="minorHAnsi" w:hAnsiTheme="minorHAnsi" w:cs="Arial"/>
                <w:sz w:val="20"/>
              </w:rPr>
              <w:t>,</w:t>
            </w:r>
            <w:r w:rsidRPr="00F26CD7">
              <w:rPr>
                <w:rFonts w:asciiTheme="minorHAnsi" w:hAnsiTheme="minorHAnsi" w:cs="Arial"/>
                <w:sz w:val="20"/>
              </w:rPr>
              <w:t xml:space="preserve"> </w:t>
            </w:r>
            <w:r w:rsidR="004F1894" w:rsidRPr="00F26CD7">
              <w:rPr>
                <w:rFonts w:asciiTheme="minorHAnsi" w:hAnsiTheme="minorHAnsi" w:cs="Arial"/>
                <w:sz w:val="20"/>
              </w:rPr>
              <w:t xml:space="preserve">which include </w:t>
            </w:r>
            <w:r w:rsidR="00386391" w:rsidRPr="00F26CD7">
              <w:rPr>
                <w:rFonts w:asciiTheme="minorHAnsi" w:hAnsiTheme="minorHAnsi" w:cs="Arial"/>
                <w:sz w:val="20"/>
              </w:rPr>
              <w:t>tariff</w:t>
            </w:r>
            <w:r w:rsidRPr="00F26CD7">
              <w:rPr>
                <w:rFonts w:asciiTheme="minorHAnsi" w:hAnsiTheme="minorHAnsi" w:cs="Arial"/>
                <w:sz w:val="20"/>
              </w:rPr>
              <w:t xml:space="preserve"> reductions</w:t>
            </w:r>
            <w:r w:rsidR="004F1894" w:rsidRPr="00F26CD7">
              <w:rPr>
                <w:rFonts w:asciiTheme="minorHAnsi" w:hAnsiTheme="minorHAnsi" w:cs="Arial"/>
                <w:sz w:val="20"/>
              </w:rPr>
              <w:t>,</w:t>
            </w:r>
            <w:r w:rsidRPr="00F26CD7">
              <w:rPr>
                <w:rFonts w:asciiTheme="minorHAnsi" w:hAnsiTheme="minorHAnsi" w:cs="Arial"/>
                <w:sz w:val="20"/>
              </w:rPr>
              <w:t xml:space="preserve"> have been signed </w:t>
            </w:r>
            <w:r w:rsidR="00C81AB2" w:rsidRPr="00F26CD7">
              <w:rPr>
                <w:rFonts w:asciiTheme="minorHAnsi" w:hAnsiTheme="minorHAnsi" w:cs="Arial"/>
                <w:sz w:val="20"/>
              </w:rPr>
              <w:t>with</w:t>
            </w:r>
            <w:r w:rsidR="004F1894" w:rsidRPr="00F26CD7">
              <w:rPr>
                <w:rFonts w:asciiTheme="minorHAnsi" w:hAnsiTheme="minorHAnsi" w:cs="Arial"/>
                <w:sz w:val="20"/>
              </w:rPr>
              <w:t>:</w:t>
            </w:r>
          </w:p>
          <w:p w:rsidR="00E97B5A" w:rsidRPr="00F26CD7" w:rsidRDefault="00E97B5A" w:rsidP="00E97B5A">
            <w:pPr>
              <w:rPr>
                <w:rFonts w:asciiTheme="minorHAnsi" w:hAnsiTheme="minorHAnsi" w:cs="Arial"/>
                <w:sz w:val="20"/>
                <w:lang w:val="en-US"/>
              </w:rPr>
            </w:pPr>
          </w:p>
          <w:p w:rsidR="004F1894" w:rsidRDefault="00C06F0D" w:rsidP="004F1894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 w:cs="Arial"/>
                <w:sz w:val="20"/>
              </w:rPr>
            </w:pPr>
            <w:r w:rsidRPr="004F1894">
              <w:rPr>
                <w:rFonts w:asciiTheme="minorHAnsi" w:hAnsiTheme="minorHAnsi" w:cs="Arial"/>
                <w:sz w:val="20"/>
              </w:rPr>
              <w:t>Malaysia</w:t>
            </w:r>
            <w:r w:rsidR="00C81AB2" w:rsidRPr="004F1894">
              <w:rPr>
                <w:rFonts w:asciiTheme="minorHAnsi" w:hAnsiTheme="minorHAnsi" w:cs="Arial"/>
                <w:sz w:val="20"/>
              </w:rPr>
              <w:t xml:space="preserve"> (November 2010)</w:t>
            </w:r>
            <w:r w:rsidRPr="004F1894">
              <w:rPr>
                <w:rFonts w:asciiTheme="minorHAnsi" w:hAnsiTheme="minorHAnsi" w:cs="Arial"/>
                <w:sz w:val="20"/>
              </w:rPr>
              <w:t xml:space="preserve">, </w:t>
            </w:r>
          </w:p>
          <w:p w:rsidR="004F1894" w:rsidRDefault="00C81AB2" w:rsidP="004F1894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 w:cs="Arial"/>
                <w:sz w:val="20"/>
              </w:rPr>
            </w:pPr>
            <w:r w:rsidRPr="004F1894">
              <w:rPr>
                <w:rFonts w:asciiTheme="minorHAnsi" w:hAnsiTheme="minorHAnsi" w:cs="Arial"/>
                <w:sz w:val="20"/>
              </w:rPr>
              <w:t>Vietnam (November, 2010)</w:t>
            </w:r>
            <w:r w:rsidR="004F1894">
              <w:rPr>
                <w:rFonts w:asciiTheme="minorHAnsi" w:hAnsiTheme="minorHAnsi" w:cs="Arial"/>
                <w:sz w:val="20"/>
              </w:rPr>
              <w:t>,</w:t>
            </w:r>
            <w:r w:rsidRPr="004F1894">
              <w:rPr>
                <w:rFonts w:asciiTheme="minorHAnsi" w:hAnsiTheme="minorHAnsi" w:cs="Arial"/>
                <w:sz w:val="20"/>
              </w:rPr>
              <w:t xml:space="preserve"> </w:t>
            </w:r>
          </w:p>
          <w:p w:rsidR="00C06F0D" w:rsidRPr="004F1894" w:rsidRDefault="00C06F0D" w:rsidP="004F1894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 w:cs="Arial"/>
                <w:sz w:val="20"/>
              </w:rPr>
            </w:pPr>
            <w:r w:rsidRPr="004F1894">
              <w:rPr>
                <w:rFonts w:asciiTheme="minorHAnsi" w:hAnsiTheme="minorHAnsi" w:cs="Arial"/>
                <w:sz w:val="20"/>
              </w:rPr>
              <w:t>Nicaragua</w:t>
            </w:r>
            <w:r w:rsidR="00C81AB2" w:rsidRPr="004F1894">
              <w:rPr>
                <w:rFonts w:asciiTheme="minorHAnsi" w:hAnsiTheme="minorHAnsi" w:cs="Arial"/>
                <w:sz w:val="20"/>
              </w:rPr>
              <w:t xml:space="preserve"> (</w:t>
            </w:r>
            <w:r w:rsidR="00101B1D" w:rsidRPr="004F1894">
              <w:rPr>
                <w:rFonts w:asciiTheme="minorHAnsi" w:hAnsiTheme="minorHAnsi" w:cs="Arial"/>
                <w:sz w:val="20"/>
              </w:rPr>
              <w:t>February</w:t>
            </w:r>
            <w:r w:rsidR="00C81AB2" w:rsidRPr="004F1894">
              <w:rPr>
                <w:rFonts w:asciiTheme="minorHAnsi" w:hAnsiTheme="minorHAnsi" w:cs="Arial"/>
                <w:sz w:val="20"/>
              </w:rPr>
              <w:t>, 2011)</w:t>
            </w:r>
            <w:r w:rsidRPr="004F1894">
              <w:rPr>
                <w:rFonts w:asciiTheme="minorHAnsi" w:hAnsiTheme="minorHAnsi" w:cs="Arial"/>
                <w:sz w:val="20"/>
              </w:rPr>
              <w:t>.</w:t>
            </w:r>
          </w:p>
          <w:p w:rsidR="00C52482" w:rsidRPr="00C06F0D" w:rsidRDefault="00C52482" w:rsidP="00042B8E">
            <w:pPr>
              <w:pStyle w:val="Prrafodelista"/>
              <w:ind w:left="405"/>
              <w:rPr>
                <w:rFonts w:asciiTheme="minorHAnsi" w:hAnsiTheme="minorHAnsi" w:cs="Arial"/>
                <w:sz w:val="20"/>
                <w:szCs w:val="20"/>
                <w:lang w:val="en-AU"/>
              </w:rPr>
            </w:pPr>
          </w:p>
        </w:tc>
        <w:tc>
          <w:tcPr>
            <w:tcW w:w="5670" w:type="dxa"/>
          </w:tcPr>
          <w:p w:rsidR="00CE337D" w:rsidRDefault="00C06F0D" w:rsidP="00BE774B">
            <w:pPr>
              <w:pStyle w:val="Prrafodelista"/>
              <w:numPr>
                <w:ilvl w:val="0"/>
                <w:numId w:val="12"/>
              </w:numPr>
              <w:rPr>
                <w:rFonts w:asciiTheme="minorHAnsi" w:hAnsiTheme="minorHAnsi" w:cs="Arial"/>
                <w:sz w:val="20"/>
                <w:szCs w:val="20"/>
                <w:lang w:val="en-AU"/>
              </w:rPr>
            </w:pPr>
            <w:bookmarkStart w:id="3" w:name="Cell02"/>
            <w:bookmarkEnd w:id="3"/>
            <w:r w:rsidRPr="00042B8E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Chile is currently negotiating </w:t>
            </w:r>
            <w:r w:rsidR="005F7707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the </w:t>
            </w:r>
            <w:r w:rsidR="005F7707" w:rsidRPr="00042B8E">
              <w:rPr>
                <w:rFonts w:asciiTheme="minorHAnsi" w:hAnsiTheme="minorHAnsi" w:cs="Arial"/>
                <w:sz w:val="20"/>
                <w:szCs w:val="20"/>
                <w:lang w:val="en-AU"/>
              </w:rPr>
              <w:t>Trans</w:t>
            </w:r>
            <w:r w:rsidR="005F7707">
              <w:rPr>
                <w:rFonts w:asciiTheme="minorHAnsi" w:hAnsiTheme="minorHAnsi" w:cs="Arial"/>
                <w:sz w:val="20"/>
                <w:szCs w:val="20"/>
                <w:lang w:val="en-AU"/>
              </w:rPr>
              <w:t>-</w:t>
            </w:r>
            <w:r w:rsidR="005F7707" w:rsidRPr="00042B8E">
              <w:rPr>
                <w:rFonts w:asciiTheme="minorHAnsi" w:hAnsiTheme="minorHAnsi" w:cs="Arial"/>
                <w:sz w:val="20"/>
                <w:szCs w:val="20"/>
                <w:lang w:val="en-AU"/>
              </w:rPr>
              <w:t>Pacific Partnership (TPP</w:t>
            </w:r>
            <w:r w:rsidR="00176C51">
              <w:rPr>
                <w:rFonts w:asciiTheme="minorHAnsi" w:hAnsiTheme="minorHAnsi" w:cs="Arial"/>
                <w:sz w:val="20"/>
                <w:szCs w:val="20"/>
                <w:lang w:val="en-AU"/>
              </w:rPr>
              <w:t>),</w:t>
            </w:r>
            <w:r w:rsidR="005F7707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 an FTA with</w:t>
            </w:r>
            <w:r w:rsidR="00176C51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 eight </w:t>
            </w:r>
            <w:r w:rsidR="005F7707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APEC economies (Australia, Brunei Darussalam, United States, </w:t>
            </w:r>
            <w:proofErr w:type="spellStart"/>
            <w:r w:rsidR="005F7707">
              <w:rPr>
                <w:rFonts w:asciiTheme="minorHAnsi" w:hAnsiTheme="minorHAnsi" w:cs="Arial"/>
                <w:sz w:val="20"/>
                <w:szCs w:val="20"/>
                <w:lang w:val="en-AU"/>
              </w:rPr>
              <w:t>Malasya</w:t>
            </w:r>
            <w:proofErr w:type="spellEnd"/>
            <w:r w:rsidR="005F7707">
              <w:rPr>
                <w:rFonts w:asciiTheme="minorHAnsi" w:hAnsiTheme="minorHAnsi" w:cs="Arial"/>
                <w:sz w:val="20"/>
                <w:szCs w:val="20"/>
                <w:lang w:val="en-AU"/>
              </w:rPr>
              <w:t>, New Zealand</w:t>
            </w:r>
            <w:r w:rsidR="00176C51">
              <w:rPr>
                <w:rFonts w:asciiTheme="minorHAnsi" w:hAnsiTheme="minorHAnsi" w:cs="Arial"/>
                <w:sz w:val="20"/>
                <w:szCs w:val="20"/>
                <w:lang w:val="en-AU"/>
              </w:rPr>
              <w:t>, Peru, Singapore and Viet Nam)</w:t>
            </w:r>
            <w:r w:rsidR="00C81AB2" w:rsidRPr="00042B8E">
              <w:rPr>
                <w:rFonts w:asciiTheme="minorHAnsi" w:hAnsiTheme="minorHAnsi" w:cs="Arial"/>
                <w:sz w:val="20"/>
                <w:szCs w:val="20"/>
                <w:lang w:val="en-AU"/>
              </w:rPr>
              <w:t>.</w:t>
            </w:r>
          </w:p>
          <w:p w:rsidR="00E97B5A" w:rsidRPr="00F26CD7" w:rsidRDefault="00E97B5A" w:rsidP="00E97B5A">
            <w:pPr>
              <w:pStyle w:val="Prrafodelista"/>
              <w:ind w:left="405"/>
              <w:rPr>
                <w:rFonts w:asciiTheme="minorHAnsi" w:hAnsiTheme="minorHAnsi" w:cs="Arial"/>
                <w:sz w:val="20"/>
                <w:szCs w:val="20"/>
              </w:rPr>
            </w:pPr>
          </w:p>
          <w:p w:rsidR="00BE774B" w:rsidRDefault="00E97B5A" w:rsidP="00E97B5A">
            <w:pPr>
              <w:pStyle w:val="Prrafodelista"/>
              <w:numPr>
                <w:ilvl w:val="0"/>
                <w:numId w:val="12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Chile is </w:t>
            </w:r>
            <w:r w:rsidR="00401F38" w:rsidRPr="00401F38">
              <w:rPr>
                <w:rFonts w:asciiTheme="minorHAnsi" w:hAnsiTheme="minorHAnsi" w:cs="Arial"/>
                <w:sz w:val="20"/>
                <w:szCs w:val="20"/>
              </w:rPr>
              <w:t xml:space="preserve">also negotiating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Comprehensive </w:t>
            </w:r>
            <w:r w:rsidR="00401F38" w:rsidRPr="00401F38">
              <w:rPr>
                <w:rFonts w:asciiTheme="minorHAnsi" w:hAnsiTheme="minorHAnsi" w:cs="Arial"/>
                <w:sz w:val="20"/>
                <w:szCs w:val="20"/>
              </w:rPr>
              <w:t>Free trade Agreements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C81AB2" w:rsidRPr="0020051C">
              <w:rPr>
                <w:rFonts w:asciiTheme="minorHAnsi" w:hAnsiTheme="minorHAnsi" w:cs="Arial"/>
                <w:sz w:val="20"/>
                <w:szCs w:val="20"/>
              </w:rPr>
              <w:t>with</w:t>
            </w:r>
            <w:r w:rsidR="00C06F0D" w:rsidRPr="0020051C">
              <w:rPr>
                <w:rFonts w:asciiTheme="minorHAnsi" w:hAnsiTheme="minorHAnsi" w:cs="Arial"/>
                <w:sz w:val="20"/>
                <w:szCs w:val="20"/>
              </w:rPr>
              <w:t xml:space="preserve"> Hong Kong</w:t>
            </w:r>
            <w:r w:rsidR="0020051C" w:rsidRPr="0020051C">
              <w:rPr>
                <w:rFonts w:asciiTheme="minorHAnsi" w:hAnsiTheme="minorHAnsi" w:cs="Arial"/>
                <w:sz w:val="20"/>
                <w:szCs w:val="20"/>
              </w:rPr>
              <w:t xml:space="preserve"> and</w:t>
            </w:r>
            <w:r w:rsidR="00C06F0D" w:rsidRPr="0020051C">
              <w:rPr>
                <w:rFonts w:asciiTheme="minorHAnsi" w:hAnsiTheme="minorHAnsi" w:cs="Arial"/>
                <w:sz w:val="20"/>
                <w:szCs w:val="20"/>
              </w:rPr>
              <w:t xml:space="preserve"> Thailand</w:t>
            </w:r>
            <w:r w:rsidRPr="00E97B5A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:rsidR="00E97B5A" w:rsidRPr="00E97B5A" w:rsidRDefault="00E97B5A" w:rsidP="00E97B5A">
            <w:pPr>
              <w:pStyle w:val="Prrafodelista"/>
              <w:rPr>
                <w:rFonts w:asciiTheme="minorHAnsi" w:hAnsiTheme="minorHAnsi" w:cs="Arial"/>
                <w:sz w:val="20"/>
                <w:szCs w:val="20"/>
              </w:rPr>
            </w:pPr>
          </w:p>
          <w:p w:rsidR="00E97B5A" w:rsidRPr="00E97B5A" w:rsidRDefault="00E97B5A" w:rsidP="00E97B5A">
            <w:pPr>
              <w:pStyle w:val="Prrafodelista"/>
              <w:numPr>
                <w:ilvl w:val="0"/>
                <w:numId w:val="12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Additionally, Chile is negotiating additional tariff reductions to those agreed to in the </w:t>
            </w:r>
            <w:r w:rsidR="00E41B68">
              <w:rPr>
                <w:rFonts w:asciiTheme="minorHAnsi" w:hAnsiTheme="minorHAnsi" w:cs="Arial"/>
                <w:sz w:val="20"/>
                <w:szCs w:val="20"/>
              </w:rPr>
              <w:t>current Preferential Trade Agreement.</w:t>
            </w:r>
          </w:p>
        </w:tc>
      </w:tr>
      <w:tr w:rsidR="00C52482" w:rsidRPr="00B32F84" w:rsidTr="009E28DA">
        <w:trPr>
          <w:trHeight w:val="212"/>
        </w:trPr>
        <w:tc>
          <w:tcPr>
            <w:tcW w:w="3524" w:type="dxa"/>
          </w:tcPr>
          <w:p w:rsidR="00C52482" w:rsidRPr="00B32F84" w:rsidRDefault="00C52482">
            <w:pPr>
              <w:pStyle w:val="Ttulo9"/>
              <w:rPr>
                <w:rFonts w:asciiTheme="minorHAnsi" w:hAnsiTheme="minorHAnsi"/>
                <w:i w:val="0"/>
                <w:color w:val="808080"/>
              </w:rPr>
            </w:pPr>
            <w:r w:rsidRPr="00B32F84">
              <w:rPr>
                <w:rFonts w:asciiTheme="minorHAnsi" w:hAnsiTheme="minorHAnsi"/>
                <w:b w:val="0"/>
                <w:i w:val="0"/>
                <w:color w:val="808080"/>
              </w:rPr>
              <w:t xml:space="preserve">Website for further information:  </w:t>
            </w:r>
          </w:p>
        </w:tc>
        <w:tc>
          <w:tcPr>
            <w:tcW w:w="5387" w:type="dxa"/>
          </w:tcPr>
          <w:p w:rsidR="00C06F0D" w:rsidRDefault="00401F38">
            <w:pPr>
              <w:rPr>
                <w:rFonts w:asciiTheme="minorHAnsi" w:hAnsiTheme="minorHAnsi" w:cs="Arial"/>
                <w:sz w:val="20"/>
              </w:rPr>
            </w:pPr>
            <w:hyperlink r:id="rId7" w:history="1">
              <w:r w:rsidR="00C06F0D" w:rsidRPr="00A51C7E">
                <w:rPr>
                  <w:rStyle w:val="Hipervnculo"/>
                  <w:rFonts w:asciiTheme="minorHAnsi" w:hAnsiTheme="minorHAnsi" w:cs="Arial"/>
                  <w:sz w:val="20"/>
                </w:rPr>
                <w:t>www.direcon.cl</w:t>
              </w:r>
            </w:hyperlink>
          </w:p>
          <w:p w:rsidR="00C06F0D" w:rsidRPr="00B32F84" w:rsidRDefault="00C06F0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5670" w:type="dxa"/>
          </w:tcPr>
          <w:p w:rsidR="00C52482" w:rsidRPr="00B32F84" w:rsidRDefault="00C52482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C52482" w:rsidRPr="00E57CA1" w:rsidTr="009E28DA">
        <w:trPr>
          <w:trHeight w:val="230"/>
        </w:trPr>
        <w:tc>
          <w:tcPr>
            <w:tcW w:w="3524" w:type="dxa"/>
          </w:tcPr>
          <w:p w:rsidR="00C52482" w:rsidRPr="00B32F84" w:rsidRDefault="00C52482">
            <w:pPr>
              <w:pStyle w:val="Ttulo9"/>
              <w:rPr>
                <w:rFonts w:asciiTheme="minorHAnsi" w:hAnsiTheme="minorHAnsi"/>
                <w:i w:val="0"/>
                <w:color w:val="808080"/>
              </w:rPr>
            </w:pPr>
            <w:r w:rsidRPr="00B32F84">
              <w:rPr>
                <w:rFonts w:asciiTheme="minorHAnsi" w:hAnsiTheme="minorHAnsi"/>
                <w:b w:val="0"/>
                <w:i w:val="0"/>
                <w:color w:val="808080"/>
              </w:rPr>
              <w:t>Contact point for further details:</w:t>
            </w:r>
          </w:p>
        </w:tc>
        <w:tc>
          <w:tcPr>
            <w:tcW w:w="5387" w:type="dxa"/>
          </w:tcPr>
          <w:p w:rsidR="00C52482" w:rsidRDefault="00C06F0D" w:rsidP="00C06F0D">
            <w:pPr>
              <w:rPr>
                <w:rFonts w:asciiTheme="minorHAnsi" w:hAnsiTheme="minorHAnsi" w:cs="Arial"/>
                <w:sz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lang w:val="es-ES"/>
              </w:rPr>
              <w:t xml:space="preserve">Elena </w:t>
            </w:r>
            <w:proofErr w:type="spellStart"/>
            <w:r>
              <w:rPr>
                <w:rFonts w:asciiTheme="minorHAnsi" w:hAnsiTheme="minorHAnsi" w:cs="Arial"/>
                <w:sz w:val="20"/>
                <w:lang w:val="es-ES"/>
              </w:rPr>
              <w:t>Valpuesta</w:t>
            </w:r>
            <w:proofErr w:type="spellEnd"/>
            <w:r>
              <w:rPr>
                <w:rFonts w:asciiTheme="minorHAnsi" w:hAnsiTheme="minorHAnsi" w:cs="Arial"/>
                <w:sz w:val="20"/>
                <w:lang w:val="es-ES"/>
              </w:rPr>
              <w:t xml:space="preserve">: </w:t>
            </w:r>
            <w:hyperlink r:id="rId8" w:history="1">
              <w:r w:rsidRPr="00A51C7E">
                <w:rPr>
                  <w:rStyle w:val="Hipervnculo"/>
                  <w:rFonts w:asciiTheme="minorHAnsi" w:hAnsiTheme="minorHAnsi" w:cs="Arial"/>
                  <w:sz w:val="20"/>
                  <w:lang w:val="es-ES"/>
                </w:rPr>
                <w:t>evalpuesta@direcon.gob.cl</w:t>
              </w:r>
            </w:hyperlink>
          </w:p>
          <w:p w:rsidR="00C06F0D" w:rsidRPr="00C06F0D" w:rsidRDefault="00C06F0D" w:rsidP="00C06F0D">
            <w:pPr>
              <w:rPr>
                <w:rFonts w:asciiTheme="minorHAnsi" w:hAnsiTheme="minorHAnsi" w:cs="Arial"/>
                <w:sz w:val="20"/>
                <w:lang w:val="es-ES"/>
              </w:rPr>
            </w:pPr>
          </w:p>
        </w:tc>
        <w:tc>
          <w:tcPr>
            <w:tcW w:w="5670" w:type="dxa"/>
          </w:tcPr>
          <w:p w:rsidR="00C52482" w:rsidRPr="00C06F0D" w:rsidRDefault="00C52482">
            <w:pPr>
              <w:rPr>
                <w:rFonts w:asciiTheme="minorHAnsi" w:hAnsiTheme="minorHAnsi" w:cs="Arial"/>
                <w:sz w:val="20"/>
                <w:lang w:val="es-ES"/>
              </w:rPr>
            </w:pPr>
          </w:p>
        </w:tc>
      </w:tr>
      <w:tr w:rsidR="001F22A2" w:rsidRPr="00B32F84">
        <w:trPr>
          <w:trHeight w:val="627"/>
        </w:trPr>
        <w:tc>
          <w:tcPr>
            <w:tcW w:w="3524" w:type="dxa"/>
          </w:tcPr>
          <w:p w:rsidR="001F22A2" w:rsidRPr="00B32F84" w:rsidRDefault="001F22A2">
            <w:pPr>
              <w:rPr>
                <w:rFonts w:asciiTheme="minorHAnsi" w:hAnsiTheme="minorHAnsi"/>
                <w:b/>
                <w:sz w:val="20"/>
              </w:rPr>
            </w:pPr>
            <w:bookmarkStart w:id="4" w:name="Row2"/>
            <w:r w:rsidRPr="00B32F84">
              <w:rPr>
                <w:rFonts w:asciiTheme="minorHAnsi" w:hAnsiTheme="minorHAnsi"/>
                <w:b/>
                <w:sz w:val="20"/>
              </w:rPr>
              <w:t>Non-Tariff Measures</w:t>
            </w:r>
            <w:bookmarkEnd w:id="4"/>
          </w:p>
        </w:tc>
        <w:tc>
          <w:tcPr>
            <w:tcW w:w="5387" w:type="dxa"/>
          </w:tcPr>
          <w:p w:rsidR="005F7707" w:rsidRPr="00F26CD7" w:rsidRDefault="00C06F0D" w:rsidP="00042B8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color w:val="808080"/>
                <w:sz w:val="20"/>
              </w:rPr>
            </w:pPr>
            <w:bookmarkStart w:id="5" w:name="Cell03"/>
            <w:bookmarkEnd w:id="5"/>
            <w:r w:rsidRPr="00E97B5A">
              <w:rPr>
                <w:rFonts w:asciiTheme="minorHAnsi" w:hAnsiTheme="minorHAnsi" w:cs="Arial"/>
                <w:sz w:val="20"/>
                <w:szCs w:val="20"/>
              </w:rPr>
              <w:t>Currently</w:t>
            </w:r>
            <w:r w:rsidR="005F7707" w:rsidRPr="00E97B5A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E97B5A">
              <w:rPr>
                <w:rFonts w:asciiTheme="minorHAnsi" w:hAnsiTheme="minorHAnsi" w:cs="Arial"/>
                <w:sz w:val="20"/>
                <w:szCs w:val="20"/>
              </w:rPr>
              <w:t xml:space="preserve">there are no market access restrictions, </w:t>
            </w:r>
            <w:r w:rsidR="005F7707" w:rsidRPr="00E97B5A">
              <w:rPr>
                <w:rFonts w:asciiTheme="minorHAnsi" w:hAnsiTheme="minorHAnsi" w:cs="Arial"/>
                <w:sz w:val="20"/>
                <w:szCs w:val="20"/>
              </w:rPr>
              <w:t xml:space="preserve">either </w:t>
            </w:r>
            <w:r w:rsidRPr="00E97B5A">
              <w:rPr>
                <w:rFonts w:asciiTheme="minorHAnsi" w:hAnsiTheme="minorHAnsi" w:cs="Arial"/>
                <w:sz w:val="20"/>
                <w:szCs w:val="20"/>
              </w:rPr>
              <w:t>quantitative restrictions or national treatment limitations</w:t>
            </w:r>
            <w:r w:rsidR="00042B8E" w:rsidRPr="00E97B5A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</w:p>
          <w:p w:rsidR="00F26CD7" w:rsidRPr="00E97B5A" w:rsidRDefault="00F26CD7" w:rsidP="00F26CD7">
            <w:pPr>
              <w:pStyle w:val="Prrafodelista"/>
              <w:ind w:left="405"/>
              <w:jc w:val="both"/>
              <w:rPr>
                <w:rFonts w:asciiTheme="minorHAnsi" w:hAnsiTheme="minorHAnsi"/>
                <w:color w:val="808080"/>
                <w:sz w:val="20"/>
              </w:rPr>
            </w:pPr>
          </w:p>
          <w:p w:rsidR="001F22A2" w:rsidRPr="000C3E17" w:rsidRDefault="005F7707" w:rsidP="00042B8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color w:val="808080"/>
                <w:sz w:val="20"/>
              </w:rPr>
            </w:pPr>
            <w:r w:rsidRPr="005F7707">
              <w:rPr>
                <w:rFonts w:asciiTheme="minorHAnsi" w:hAnsiTheme="minorHAnsi" w:cs="Arial"/>
                <w:sz w:val="20"/>
                <w:szCs w:val="20"/>
              </w:rPr>
              <w:t xml:space="preserve">The only </w:t>
            </w:r>
            <w:r w:rsidR="00C06F0D" w:rsidRPr="00C06F0D">
              <w:rPr>
                <w:rFonts w:asciiTheme="minorHAnsi" w:hAnsiTheme="minorHAnsi" w:cs="Arial"/>
                <w:sz w:val="20"/>
                <w:szCs w:val="20"/>
                <w:lang w:val="en-AU"/>
              </w:rPr>
              <w:t>exception</w:t>
            </w:r>
            <w:r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 is the current prohibition to import </w:t>
            </w:r>
            <w:r w:rsidR="00C06F0D" w:rsidRPr="00C06F0D">
              <w:rPr>
                <w:rFonts w:asciiTheme="minorHAnsi" w:hAnsiTheme="minorHAnsi" w:cs="Arial"/>
                <w:sz w:val="20"/>
                <w:szCs w:val="20"/>
                <w:lang w:val="en-AU"/>
              </w:rPr>
              <w:t>used motor vehicles</w:t>
            </w:r>
            <w:r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, prohibited </w:t>
            </w:r>
            <w:r w:rsidR="00042B8E">
              <w:rPr>
                <w:rFonts w:asciiTheme="minorHAnsi" w:hAnsiTheme="minorHAnsi" w:cs="Arial"/>
                <w:sz w:val="20"/>
                <w:szCs w:val="20"/>
                <w:lang w:val="en-AU"/>
              </w:rPr>
              <w:t>under Chilean Law.</w:t>
            </w:r>
          </w:p>
          <w:p w:rsidR="000C3E17" w:rsidRPr="00B32F84" w:rsidRDefault="000C3E17" w:rsidP="000C3E17">
            <w:pPr>
              <w:pStyle w:val="Prrafodelista"/>
              <w:ind w:left="405"/>
              <w:jc w:val="both"/>
              <w:rPr>
                <w:rFonts w:asciiTheme="minorHAnsi" w:hAnsiTheme="minorHAnsi"/>
                <w:color w:val="808080"/>
                <w:sz w:val="20"/>
              </w:rPr>
            </w:pPr>
          </w:p>
        </w:tc>
        <w:tc>
          <w:tcPr>
            <w:tcW w:w="5670" w:type="dxa"/>
          </w:tcPr>
          <w:p w:rsidR="001F22A2" w:rsidRPr="00B32F84" w:rsidRDefault="001F22A2">
            <w:pPr>
              <w:rPr>
                <w:rFonts w:asciiTheme="minorHAnsi" w:hAnsiTheme="minorHAnsi"/>
                <w:color w:val="808080"/>
                <w:sz w:val="20"/>
              </w:rPr>
            </w:pPr>
            <w:bookmarkStart w:id="6" w:name="Cell04"/>
            <w:bookmarkEnd w:id="6"/>
          </w:p>
        </w:tc>
      </w:tr>
      <w:tr w:rsidR="00C65AD1" w:rsidRPr="00B32F84" w:rsidTr="009E28DA">
        <w:trPr>
          <w:trHeight w:val="200"/>
        </w:trPr>
        <w:tc>
          <w:tcPr>
            <w:tcW w:w="3524" w:type="dxa"/>
          </w:tcPr>
          <w:p w:rsidR="00C65AD1" w:rsidRPr="00B32F84" w:rsidRDefault="00C65AD1" w:rsidP="009E28DA">
            <w:pPr>
              <w:pStyle w:val="Ttulo9"/>
              <w:rPr>
                <w:rFonts w:asciiTheme="minorHAnsi" w:hAnsiTheme="minorHAnsi"/>
                <w:b w:val="0"/>
                <w:i w:val="0"/>
                <w:color w:val="808080"/>
              </w:rPr>
            </w:pPr>
            <w:r w:rsidRPr="00B32F84">
              <w:rPr>
                <w:rFonts w:asciiTheme="minorHAnsi" w:hAnsiTheme="minorHAnsi"/>
                <w:b w:val="0"/>
                <w:i w:val="0"/>
                <w:color w:val="808080"/>
              </w:rPr>
              <w:lastRenderedPageBreak/>
              <w:t xml:space="preserve">Website for further information:  </w:t>
            </w:r>
          </w:p>
        </w:tc>
        <w:tc>
          <w:tcPr>
            <w:tcW w:w="5387" w:type="dxa"/>
          </w:tcPr>
          <w:p w:rsidR="00C06F0D" w:rsidRDefault="00401F38" w:rsidP="00C06F0D">
            <w:pPr>
              <w:rPr>
                <w:rFonts w:asciiTheme="minorHAnsi" w:hAnsiTheme="minorHAnsi" w:cs="Arial"/>
                <w:sz w:val="20"/>
              </w:rPr>
            </w:pPr>
            <w:hyperlink r:id="rId9" w:history="1">
              <w:r w:rsidR="00C06F0D" w:rsidRPr="00A51C7E">
                <w:rPr>
                  <w:rStyle w:val="Hipervnculo"/>
                  <w:rFonts w:asciiTheme="minorHAnsi" w:hAnsiTheme="minorHAnsi" w:cs="Arial"/>
                  <w:sz w:val="20"/>
                </w:rPr>
                <w:t>www.direcon.cl</w:t>
              </w:r>
            </w:hyperlink>
          </w:p>
          <w:p w:rsidR="00C65AD1" w:rsidRPr="00B32F84" w:rsidRDefault="00C65AD1" w:rsidP="009E28DA">
            <w:pPr>
              <w:pStyle w:val="Ttulo9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5670" w:type="dxa"/>
          </w:tcPr>
          <w:p w:rsidR="00C65AD1" w:rsidRPr="00B32F84" w:rsidRDefault="00C65AD1" w:rsidP="009E28DA">
            <w:pPr>
              <w:pStyle w:val="Ttulo9"/>
              <w:rPr>
                <w:rFonts w:asciiTheme="minorHAnsi" w:hAnsiTheme="minorHAnsi"/>
                <w:b w:val="0"/>
                <w:i w:val="0"/>
              </w:rPr>
            </w:pPr>
          </w:p>
        </w:tc>
      </w:tr>
      <w:tr w:rsidR="00C65AD1" w:rsidRPr="00E57CA1" w:rsidTr="009E28DA">
        <w:trPr>
          <w:trHeight w:val="245"/>
        </w:trPr>
        <w:tc>
          <w:tcPr>
            <w:tcW w:w="3524" w:type="dxa"/>
          </w:tcPr>
          <w:p w:rsidR="00C65AD1" w:rsidRPr="00B32F84" w:rsidRDefault="00C65AD1" w:rsidP="009E28DA">
            <w:pPr>
              <w:pStyle w:val="Ttulo9"/>
              <w:rPr>
                <w:rFonts w:asciiTheme="minorHAnsi" w:hAnsiTheme="minorHAnsi"/>
                <w:b w:val="0"/>
                <w:i w:val="0"/>
                <w:color w:val="808080"/>
              </w:rPr>
            </w:pPr>
            <w:r w:rsidRPr="00B32F84">
              <w:rPr>
                <w:rFonts w:asciiTheme="minorHAnsi" w:hAnsiTheme="minorHAnsi"/>
                <w:b w:val="0"/>
                <w:i w:val="0"/>
                <w:color w:val="808080"/>
              </w:rPr>
              <w:t>Contact p</w:t>
            </w:r>
            <w:r w:rsidR="00C52482" w:rsidRPr="00B32F84">
              <w:rPr>
                <w:rFonts w:asciiTheme="minorHAnsi" w:hAnsiTheme="minorHAnsi"/>
                <w:b w:val="0"/>
                <w:i w:val="0"/>
                <w:color w:val="808080"/>
              </w:rPr>
              <w:t>oint for further details</w:t>
            </w:r>
            <w:r w:rsidRPr="00B32F84">
              <w:rPr>
                <w:rFonts w:asciiTheme="minorHAnsi" w:hAnsiTheme="minorHAnsi"/>
                <w:b w:val="0"/>
                <w:i w:val="0"/>
                <w:color w:val="808080"/>
              </w:rPr>
              <w:t xml:space="preserve">: </w:t>
            </w:r>
          </w:p>
        </w:tc>
        <w:tc>
          <w:tcPr>
            <w:tcW w:w="5387" w:type="dxa"/>
          </w:tcPr>
          <w:p w:rsidR="00C06F0D" w:rsidRDefault="00C06F0D" w:rsidP="00C06F0D">
            <w:pPr>
              <w:rPr>
                <w:rFonts w:asciiTheme="minorHAnsi" w:hAnsiTheme="minorHAnsi" w:cs="Arial"/>
                <w:sz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lang w:val="es-ES"/>
              </w:rPr>
              <w:t xml:space="preserve">Elena </w:t>
            </w:r>
            <w:proofErr w:type="spellStart"/>
            <w:r>
              <w:rPr>
                <w:rFonts w:asciiTheme="minorHAnsi" w:hAnsiTheme="minorHAnsi" w:cs="Arial"/>
                <w:sz w:val="20"/>
                <w:lang w:val="es-ES"/>
              </w:rPr>
              <w:t>Valpuesta</w:t>
            </w:r>
            <w:proofErr w:type="spellEnd"/>
            <w:r>
              <w:rPr>
                <w:rFonts w:asciiTheme="minorHAnsi" w:hAnsiTheme="minorHAnsi" w:cs="Arial"/>
                <w:sz w:val="20"/>
                <w:lang w:val="es-ES"/>
              </w:rPr>
              <w:t xml:space="preserve">: </w:t>
            </w:r>
            <w:hyperlink r:id="rId10" w:history="1">
              <w:r w:rsidRPr="00A51C7E">
                <w:rPr>
                  <w:rStyle w:val="Hipervnculo"/>
                  <w:rFonts w:asciiTheme="minorHAnsi" w:hAnsiTheme="minorHAnsi" w:cs="Arial"/>
                  <w:sz w:val="20"/>
                  <w:lang w:val="es-ES"/>
                </w:rPr>
                <w:t>evalpuesta@direcon.gob.cl</w:t>
              </w:r>
            </w:hyperlink>
          </w:p>
          <w:p w:rsidR="00C65AD1" w:rsidRPr="00C06F0D" w:rsidRDefault="00C65AD1" w:rsidP="009E28DA">
            <w:pPr>
              <w:pStyle w:val="Ttulo9"/>
              <w:rPr>
                <w:rFonts w:asciiTheme="minorHAnsi" w:hAnsiTheme="minorHAnsi"/>
                <w:b w:val="0"/>
                <w:i w:val="0"/>
                <w:lang w:val="es-ES"/>
              </w:rPr>
            </w:pPr>
          </w:p>
        </w:tc>
        <w:tc>
          <w:tcPr>
            <w:tcW w:w="5670" w:type="dxa"/>
          </w:tcPr>
          <w:p w:rsidR="00C65AD1" w:rsidRPr="00C06F0D" w:rsidRDefault="00C65AD1" w:rsidP="009E28DA">
            <w:pPr>
              <w:pStyle w:val="Ttulo9"/>
              <w:rPr>
                <w:rFonts w:asciiTheme="minorHAnsi" w:hAnsiTheme="minorHAnsi"/>
                <w:b w:val="0"/>
                <w:i w:val="0"/>
                <w:lang w:val="es-ES"/>
              </w:rPr>
            </w:pPr>
          </w:p>
        </w:tc>
      </w:tr>
      <w:tr w:rsidR="001F22A2" w:rsidRPr="00B32F84">
        <w:tc>
          <w:tcPr>
            <w:tcW w:w="3524" w:type="dxa"/>
          </w:tcPr>
          <w:p w:rsidR="001F22A2" w:rsidRPr="00B32F84" w:rsidRDefault="001F22A2">
            <w:pPr>
              <w:rPr>
                <w:rFonts w:asciiTheme="minorHAnsi" w:hAnsiTheme="minorHAnsi"/>
                <w:b/>
                <w:sz w:val="20"/>
              </w:rPr>
            </w:pPr>
            <w:bookmarkStart w:id="7" w:name="Row3"/>
            <w:r w:rsidRPr="00B32F84">
              <w:rPr>
                <w:rFonts w:asciiTheme="minorHAnsi" w:hAnsiTheme="minorHAnsi"/>
                <w:b/>
                <w:sz w:val="20"/>
              </w:rPr>
              <w:t>Services</w:t>
            </w:r>
            <w:bookmarkEnd w:id="7"/>
          </w:p>
          <w:p w:rsidR="001F22A2" w:rsidRPr="00B32F84" w:rsidRDefault="001F22A2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87" w:type="dxa"/>
          </w:tcPr>
          <w:p w:rsidR="00042B8E" w:rsidRDefault="00101B1D" w:rsidP="00042B8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sz w:val="20"/>
                <w:szCs w:val="20"/>
                <w:lang w:val="en-AU"/>
              </w:rPr>
            </w:pPr>
            <w:bookmarkStart w:id="8" w:name="Cell05"/>
            <w:bookmarkEnd w:id="8"/>
            <w:r w:rsidRPr="006A523A">
              <w:rPr>
                <w:rFonts w:asciiTheme="minorHAnsi" w:hAnsiTheme="minorHAnsi" w:cs="Arial"/>
                <w:sz w:val="20"/>
                <w:szCs w:val="20"/>
                <w:lang w:val="en-AU"/>
              </w:rPr>
              <w:t>Telecommunications</w:t>
            </w:r>
            <w:r w:rsidR="00B32E86">
              <w:rPr>
                <w:rFonts w:asciiTheme="minorHAnsi" w:hAnsiTheme="minorHAnsi" w:cs="Arial"/>
                <w:sz w:val="20"/>
                <w:szCs w:val="20"/>
                <w:lang w:val="en-AU"/>
              </w:rPr>
              <w:t>:</w:t>
            </w:r>
            <w:r w:rsidR="006A523A" w:rsidRPr="006A523A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 </w:t>
            </w:r>
            <w:r w:rsidR="00B32E86">
              <w:rPr>
                <w:rFonts w:asciiTheme="minorHAnsi" w:hAnsiTheme="minorHAnsi" w:cs="Arial"/>
                <w:sz w:val="20"/>
                <w:szCs w:val="20"/>
                <w:lang w:val="en-AU"/>
              </w:rPr>
              <w:t>On January 16</w:t>
            </w:r>
            <w:r w:rsidR="00B32E86" w:rsidRPr="00B32E86">
              <w:rPr>
                <w:rFonts w:asciiTheme="minorHAnsi" w:hAnsiTheme="minorHAnsi" w:cs="Arial"/>
                <w:sz w:val="20"/>
                <w:szCs w:val="20"/>
                <w:vertAlign w:val="superscript"/>
                <w:lang w:val="en-AU"/>
              </w:rPr>
              <w:t>th</w:t>
            </w:r>
            <w:r w:rsidR="00B32E86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 2012</w:t>
            </w:r>
            <w:r w:rsidR="00DA4DD1">
              <w:rPr>
                <w:rFonts w:asciiTheme="minorHAnsi" w:hAnsiTheme="minorHAnsi" w:cs="Arial"/>
                <w:sz w:val="20"/>
                <w:szCs w:val="20"/>
                <w:lang w:val="en-AU"/>
              </w:rPr>
              <w:t>,</w:t>
            </w:r>
            <w:r w:rsidR="00B32E86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 </w:t>
            </w:r>
            <w:r w:rsidR="007B68D0">
              <w:rPr>
                <w:rFonts w:asciiTheme="minorHAnsi" w:hAnsiTheme="minorHAnsi" w:cs="Arial"/>
                <w:sz w:val="20"/>
                <w:szCs w:val="20"/>
                <w:lang w:val="en-AU"/>
              </w:rPr>
              <w:t>number portability for mobile phones came into force</w:t>
            </w:r>
            <w:r w:rsidR="006A523A" w:rsidRPr="006A523A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. </w:t>
            </w:r>
          </w:p>
          <w:p w:rsidR="00042B8E" w:rsidRPr="00042B8E" w:rsidRDefault="00042B8E" w:rsidP="00042B8E">
            <w:pPr>
              <w:pStyle w:val="Prrafodelista"/>
              <w:ind w:left="405"/>
              <w:jc w:val="both"/>
              <w:rPr>
                <w:rFonts w:asciiTheme="minorHAnsi" w:hAnsiTheme="minorHAnsi" w:cs="Arial"/>
                <w:sz w:val="20"/>
                <w:szCs w:val="20"/>
                <w:lang w:val="en-AU"/>
              </w:rPr>
            </w:pPr>
          </w:p>
          <w:p w:rsidR="004015B3" w:rsidRPr="004015B3" w:rsidRDefault="007B68D0" w:rsidP="004015B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color w:val="808080"/>
                <w:sz w:val="20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AU"/>
              </w:rPr>
              <w:t>N</w:t>
            </w:r>
            <w:r w:rsidR="006A523A" w:rsidRPr="006A523A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ew Services Agreements </w:t>
            </w:r>
            <w:r w:rsidR="00242B95">
              <w:rPr>
                <w:rFonts w:asciiTheme="minorHAnsi" w:hAnsiTheme="minorHAnsi" w:cs="Arial"/>
                <w:sz w:val="20"/>
                <w:szCs w:val="20"/>
                <w:lang w:val="en-AU"/>
              </w:rPr>
              <w:t>ha</w:t>
            </w:r>
            <w:r w:rsidR="004015B3">
              <w:rPr>
                <w:rFonts w:asciiTheme="minorHAnsi" w:hAnsiTheme="minorHAnsi" w:cs="Arial"/>
                <w:sz w:val="20"/>
                <w:szCs w:val="20"/>
                <w:lang w:val="en-AU"/>
              </w:rPr>
              <w:t>ve</w:t>
            </w:r>
            <w:r w:rsidR="00242B95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 been signed </w:t>
            </w:r>
            <w:r w:rsidR="006A523A" w:rsidRPr="006A523A">
              <w:rPr>
                <w:rFonts w:asciiTheme="minorHAnsi" w:hAnsiTheme="minorHAnsi" w:cs="Arial"/>
                <w:sz w:val="20"/>
                <w:szCs w:val="20"/>
                <w:lang w:val="en-AU"/>
              </w:rPr>
              <w:t>with</w:t>
            </w:r>
            <w:r w:rsidR="004015B3">
              <w:rPr>
                <w:rFonts w:asciiTheme="minorHAnsi" w:hAnsiTheme="minorHAnsi" w:cs="Arial"/>
                <w:sz w:val="20"/>
                <w:szCs w:val="20"/>
                <w:lang w:val="en-AU"/>
              </w:rPr>
              <w:t>:</w:t>
            </w:r>
          </w:p>
          <w:p w:rsidR="004015B3" w:rsidRPr="004015B3" w:rsidRDefault="006A523A" w:rsidP="004015B3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Theme="minorHAnsi" w:hAnsiTheme="minorHAnsi"/>
                <w:color w:val="808080"/>
                <w:sz w:val="20"/>
              </w:rPr>
            </w:pPr>
            <w:r w:rsidRPr="004015B3">
              <w:rPr>
                <w:rFonts w:asciiTheme="minorHAnsi" w:hAnsiTheme="minorHAnsi" w:cs="Arial"/>
                <w:sz w:val="20"/>
                <w:lang w:val="es-CL"/>
              </w:rPr>
              <w:t>China</w:t>
            </w:r>
            <w:r w:rsidR="00802006">
              <w:rPr>
                <w:rFonts w:asciiTheme="minorHAnsi" w:hAnsiTheme="minorHAnsi" w:cs="Arial"/>
                <w:sz w:val="20"/>
                <w:lang w:val="es-CL"/>
              </w:rPr>
              <w:t>;</w:t>
            </w:r>
            <w:r w:rsidRPr="004015B3">
              <w:rPr>
                <w:rFonts w:asciiTheme="minorHAnsi" w:hAnsiTheme="minorHAnsi" w:cs="Arial"/>
                <w:sz w:val="20"/>
                <w:lang w:val="es-CL"/>
              </w:rPr>
              <w:t xml:space="preserve"> and</w:t>
            </w:r>
            <w:r w:rsidR="00802006">
              <w:rPr>
                <w:rFonts w:asciiTheme="minorHAnsi" w:hAnsiTheme="minorHAnsi" w:cs="Arial"/>
                <w:sz w:val="20"/>
                <w:lang w:val="es-CL"/>
              </w:rPr>
              <w:t>,</w:t>
            </w:r>
            <w:r w:rsidRPr="004015B3">
              <w:rPr>
                <w:rFonts w:asciiTheme="minorHAnsi" w:hAnsiTheme="minorHAnsi" w:cs="Arial"/>
                <w:sz w:val="20"/>
                <w:lang w:val="es-CL"/>
              </w:rPr>
              <w:t xml:space="preserve"> </w:t>
            </w:r>
          </w:p>
          <w:p w:rsidR="001F22A2" w:rsidRPr="004015B3" w:rsidRDefault="004015B3" w:rsidP="004015B3">
            <w:pPr>
              <w:ind w:left="360"/>
              <w:jc w:val="both"/>
              <w:rPr>
                <w:rFonts w:asciiTheme="minorHAnsi" w:hAnsiTheme="minorHAnsi"/>
                <w:color w:val="808080"/>
                <w:sz w:val="20"/>
                <w:lang w:val="en-US"/>
              </w:rPr>
            </w:pPr>
            <w:r>
              <w:rPr>
                <w:rFonts w:asciiTheme="minorHAnsi" w:hAnsiTheme="minorHAnsi" w:cs="Arial"/>
                <w:sz w:val="20"/>
                <w:lang w:val="es-CL"/>
              </w:rPr>
              <w:t>(</w:t>
            </w:r>
            <w:proofErr w:type="spellStart"/>
            <w:r>
              <w:rPr>
                <w:rFonts w:asciiTheme="minorHAnsi" w:hAnsiTheme="minorHAnsi" w:cs="Arial"/>
                <w:sz w:val="20"/>
                <w:lang w:val="es-CL"/>
              </w:rPr>
              <w:t>ii</w:t>
            </w:r>
            <w:proofErr w:type="spellEnd"/>
            <w:r>
              <w:rPr>
                <w:rFonts w:asciiTheme="minorHAnsi" w:hAnsiTheme="minorHAnsi" w:cs="Arial"/>
                <w:sz w:val="20"/>
                <w:lang w:val="es-CL"/>
              </w:rPr>
              <w:t xml:space="preserve">)            </w:t>
            </w:r>
            <w:r w:rsidR="006A523A" w:rsidRPr="004015B3">
              <w:rPr>
                <w:rFonts w:asciiTheme="minorHAnsi" w:hAnsiTheme="minorHAnsi" w:cs="Arial"/>
                <w:sz w:val="20"/>
                <w:lang w:val="es-CL"/>
              </w:rPr>
              <w:t>Mercosur</w:t>
            </w:r>
          </w:p>
          <w:p w:rsidR="004015B3" w:rsidRPr="004015B3" w:rsidRDefault="004015B3" w:rsidP="004015B3">
            <w:pPr>
              <w:pStyle w:val="Prrafodelista"/>
              <w:ind w:left="1080"/>
              <w:jc w:val="both"/>
              <w:rPr>
                <w:rFonts w:asciiTheme="minorHAnsi" w:hAnsiTheme="minorHAnsi"/>
                <w:color w:val="808080"/>
                <w:sz w:val="20"/>
              </w:rPr>
            </w:pPr>
          </w:p>
          <w:p w:rsidR="00D4552A" w:rsidRPr="00D4552A" w:rsidRDefault="00D4552A" w:rsidP="00D4552A">
            <w:pPr>
              <w:jc w:val="both"/>
              <w:rPr>
                <w:rFonts w:asciiTheme="minorHAnsi" w:hAnsiTheme="minorHAnsi"/>
                <w:color w:val="808080"/>
                <w:sz w:val="20"/>
              </w:rPr>
            </w:pPr>
          </w:p>
        </w:tc>
        <w:tc>
          <w:tcPr>
            <w:tcW w:w="5670" w:type="dxa"/>
          </w:tcPr>
          <w:p w:rsidR="001F22A2" w:rsidRPr="00B32F84" w:rsidRDefault="00E41B68" w:rsidP="00BE6E38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color w:val="808080"/>
                <w:sz w:val="20"/>
              </w:rPr>
            </w:pPr>
            <w:bookmarkStart w:id="9" w:name="Cell06"/>
            <w:bookmarkEnd w:id="9"/>
            <w:r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Chile is currently in the process of eliminating </w:t>
            </w:r>
            <w:r w:rsidR="00242B95">
              <w:rPr>
                <w:rFonts w:asciiTheme="minorHAnsi" w:hAnsiTheme="minorHAnsi" w:cs="Arial"/>
                <w:sz w:val="20"/>
                <w:szCs w:val="20"/>
                <w:lang w:val="en-AU"/>
              </w:rPr>
              <w:t>n</w:t>
            </w:r>
            <w:r w:rsidR="006A523A" w:rsidRPr="006A523A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ational </w:t>
            </w:r>
            <w:r w:rsidR="00242B95">
              <w:rPr>
                <w:rFonts w:asciiTheme="minorHAnsi" w:hAnsiTheme="minorHAnsi" w:cs="Arial"/>
                <w:sz w:val="20"/>
                <w:szCs w:val="20"/>
                <w:lang w:val="en-AU"/>
              </w:rPr>
              <w:t>l</w:t>
            </w:r>
            <w:r w:rsidR="006A523A" w:rsidRPr="006A523A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ong </w:t>
            </w:r>
            <w:r w:rsidR="00242B95">
              <w:rPr>
                <w:rFonts w:asciiTheme="minorHAnsi" w:hAnsiTheme="minorHAnsi" w:cs="Arial"/>
                <w:sz w:val="20"/>
                <w:szCs w:val="20"/>
                <w:lang w:val="en-AU"/>
              </w:rPr>
              <w:t>d</w:t>
            </w:r>
            <w:r w:rsidR="006A523A" w:rsidRPr="006A523A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istance telecommunications, </w:t>
            </w:r>
            <w:r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eliminating existing area codes and </w:t>
            </w:r>
            <w:r w:rsidR="00242B95">
              <w:rPr>
                <w:rFonts w:asciiTheme="minorHAnsi" w:hAnsiTheme="minorHAnsi" w:cs="Arial"/>
                <w:sz w:val="20"/>
                <w:szCs w:val="20"/>
                <w:lang w:val="en-AU"/>
              </w:rPr>
              <w:t>making all</w:t>
            </w:r>
            <w:r w:rsidR="006A523A" w:rsidRPr="006A523A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 </w:t>
            </w:r>
            <w:r w:rsidR="00242B95">
              <w:rPr>
                <w:rFonts w:asciiTheme="minorHAnsi" w:hAnsiTheme="minorHAnsi" w:cs="Arial"/>
                <w:sz w:val="20"/>
                <w:szCs w:val="20"/>
                <w:lang w:val="en-AU"/>
              </w:rPr>
              <w:t>telephone numbers in Chile the same number of digits</w:t>
            </w:r>
            <w:r w:rsidR="006A523A" w:rsidRPr="006A523A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. This </w:t>
            </w:r>
            <w:proofErr w:type="gramStart"/>
            <w:r w:rsidR="006A523A" w:rsidRPr="006A523A">
              <w:rPr>
                <w:rFonts w:asciiTheme="minorHAnsi" w:hAnsiTheme="minorHAnsi" w:cs="Arial"/>
                <w:sz w:val="20"/>
                <w:szCs w:val="20"/>
                <w:lang w:val="en-AU"/>
              </w:rPr>
              <w:t>process</w:t>
            </w:r>
            <w:r w:rsidR="00BE6E38">
              <w:rPr>
                <w:rFonts w:asciiTheme="minorHAnsi" w:hAnsiTheme="minorHAnsi" w:cs="Arial"/>
                <w:sz w:val="20"/>
                <w:szCs w:val="20"/>
                <w:lang w:val="en-AU"/>
              </w:rPr>
              <w:t>, that</w:t>
            </w:r>
            <w:proofErr w:type="gramEnd"/>
            <w:r w:rsidR="006A523A" w:rsidRPr="006A523A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 begun </w:t>
            </w:r>
            <w:r w:rsidR="00242B95">
              <w:rPr>
                <w:rFonts w:asciiTheme="minorHAnsi" w:hAnsiTheme="minorHAnsi" w:cs="Arial"/>
                <w:sz w:val="20"/>
                <w:szCs w:val="20"/>
                <w:lang w:val="en-AU"/>
              </w:rPr>
              <w:t>i</w:t>
            </w:r>
            <w:r w:rsidR="006A523A" w:rsidRPr="006A523A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n January 2012 </w:t>
            </w:r>
            <w:r w:rsidR="00242B95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is expected to </w:t>
            </w:r>
            <w:r w:rsidR="00F26CD7">
              <w:rPr>
                <w:rFonts w:asciiTheme="minorHAnsi" w:hAnsiTheme="minorHAnsi" w:cs="Arial"/>
                <w:sz w:val="20"/>
                <w:szCs w:val="20"/>
                <w:lang w:val="en-AU"/>
              </w:rPr>
              <w:t>end</w:t>
            </w:r>
            <w:r w:rsidR="006A523A" w:rsidRPr="006A523A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 </w:t>
            </w:r>
            <w:r w:rsidR="00BE6E38">
              <w:rPr>
                <w:rFonts w:asciiTheme="minorHAnsi" w:hAnsiTheme="minorHAnsi" w:cs="Arial"/>
                <w:sz w:val="20"/>
                <w:szCs w:val="20"/>
                <w:lang w:val="en-AU"/>
              </w:rPr>
              <w:t>in</w:t>
            </w:r>
            <w:r w:rsidR="006A523A" w:rsidRPr="006A523A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 2014.</w:t>
            </w:r>
          </w:p>
        </w:tc>
      </w:tr>
      <w:tr w:rsidR="001A1859" w:rsidRPr="00B32F84">
        <w:tc>
          <w:tcPr>
            <w:tcW w:w="3524" w:type="dxa"/>
          </w:tcPr>
          <w:p w:rsidR="001A1859" w:rsidRPr="00B32F84" w:rsidRDefault="001A1859">
            <w:pPr>
              <w:rPr>
                <w:rFonts w:asciiTheme="minorHAnsi" w:hAnsiTheme="minorHAnsi"/>
                <w:color w:val="808080"/>
                <w:sz w:val="20"/>
              </w:rPr>
            </w:pPr>
            <w:r w:rsidRPr="00B32F84">
              <w:rPr>
                <w:rFonts w:asciiTheme="minorHAnsi" w:hAnsiTheme="minorHAnsi"/>
                <w:color w:val="808080"/>
                <w:sz w:val="20"/>
              </w:rPr>
              <w:t xml:space="preserve">Website for further information:  </w:t>
            </w:r>
          </w:p>
        </w:tc>
        <w:tc>
          <w:tcPr>
            <w:tcW w:w="5387" w:type="dxa"/>
          </w:tcPr>
          <w:p w:rsidR="006A523A" w:rsidRDefault="00401F38">
            <w:pPr>
              <w:rPr>
                <w:rFonts w:asciiTheme="minorHAnsi" w:hAnsiTheme="minorHAnsi" w:cs="Arial"/>
                <w:sz w:val="20"/>
              </w:rPr>
            </w:pPr>
            <w:hyperlink r:id="rId11" w:history="1">
              <w:r w:rsidR="006A523A" w:rsidRPr="00BD29EA">
                <w:rPr>
                  <w:rStyle w:val="Hipervnculo"/>
                  <w:rFonts w:asciiTheme="minorHAnsi" w:hAnsiTheme="minorHAnsi" w:cs="Arial"/>
                  <w:sz w:val="20"/>
                </w:rPr>
                <w:t>www.subtel.gob.cl</w:t>
              </w:r>
            </w:hyperlink>
          </w:p>
          <w:p w:rsidR="001A1859" w:rsidRPr="00B32F84" w:rsidRDefault="006A523A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 </w:t>
            </w:r>
          </w:p>
        </w:tc>
        <w:tc>
          <w:tcPr>
            <w:tcW w:w="5670" w:type="dxa"/>
          </w:tcPr>
          <w:p w:rsidR="006A523A" w:rsidRDefault="00401F38" w:rsidP="006A523A">
            <w:pPr>
              <w:rPr>
                <w:rFonts w:asciiTheme="minorHAnsi" w:hAnsiTheme="minorHAnsi" w:cs="Arial"/>
                <w:sz w:val="20"/>
              </w:rPr>
            </w:pPr>
            <w:hyperlink r:id="rId12" w:history="1">
              <w:r w:rsidR="006A523A" w:rsidRPr="00BD29EA">
                <w:rPr>
                  <w:rStyle w:val="Hipervnculo"/>
                  <w:rFonts w:asciiTheme="minorHAnsi" w:hAnsiTheme="minorHAnsi" w:cs="Arial"/>
                  <w:sz w:val="20"/>
                </w:rPr>
                <w:t>www.subtel.gob.cl</w:t>
              </w:r>
            </w:hyperlink>
          </w:p>
          <w:p w:rsidR="001A1859" w:rsidRPr="00B32F84" w:rsidRDefault="001A1859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6A523A" w:rsidRPr="00E57CA1">
        <w:tc>
          <w:tcPr>
            <w:tcW w:w="3524" w:type="dxa"/>
          </w:tcPr>
          <w:p w:rsidR="006A523A" w:rsidRPr="00B32F84" w:rsidRDefault="006A523A">
            <w:pPr>
              <w:rPr>
                <w:rFonts w:asciiTheme="minorHAnsi" w:hAnsiTheme="minorHAnsi"/>
                <w:color w:val="808080"/>
                <w:sz w:val="20"/>
              </w:rPr>
            </w:pPr>
            <w:r w:rsidRPr="00B32F84">
              <w:rPr>
                <w:rFonts w:asciiTheme="minorHAnsi" w:hAnsiTheme="minorHAnsi"/>
                <w:color w:val="808080"/>
                <w:sz w:val="20"/>
              </w:rPr>
              <w:t>Contact point for further details:</w:t>
            </w:r>
          </w:p>
        </w:tc>
        <w:tc>
          <w:tcPr>
            <w:tcW w:w="5387" w:type="dxa"/>
          </w:tcPr>
          <w:p w:rsidR="006A523A" w:rsidRPr="00C15CAF" w:rsidRDefault="006A523A" w:rsidP="006A523A">
            <w:pPr>
              <w:rPr>
                <w:lang w:val="es-ES"/>
              </w:rPr>
            </w:pPr>
            <w:r w:rsidRPr="006A523A">
              <w:rPr>
                <w:rFonts w:asciiTheme="minorHAnsi" w:hAnsiTheme="minorHAnsi" w:cs="Arial"/>
                <w:sz w:val="20"/>
                <w:lang w:val="es-CL"/>
              </w:rPr>
              <w:t xml:space="preserve">Carlos Portales: </w:t>
            </w:r>
            <w:hyperlink r:id="rId13" w:history="1">
              <w:r w:rsidRPr="006A523A">
                <w:rPr>
                  <w:rStyle w:val="Hipervnculo"/>
                  <w:rFonts w:asciiTheme="minorHAnsi" w:hAnsiTheme="minorHAnsi" w:cs="Arial"/>
                  <w:sz w:val="20"/>
                  <w:lang w:val="es-CL"/>
                </w:rPr>
                <w:t>cportales@direcon.gob.cl</w:t>
              </w:r>
            </w:hyperlink>
          </w:p>
          <w:p w:rsidR="005C610B" w:rsidRPr="006A523A" w:rsidRDefault="005C610B" w:rsidP="006A523A">
            <w:pPr>
              <w:rPr>
                <w:rFonts w:asciiTheme="minorHAnsi" w:hAnsiTheme="minorHAnsi" w:cs="Arial"/>
                <w:sz w:val="20"/>
                <w:lang w:val="es-ES"/>
              </w:rPr>
            </w:pPr>
          </w:p>
        </w:tc>
        <w:tc>
          <w:tcPr>
            <w:tcW w:w="5670" w:type="dxa"/>
          </w:tcPr>
          <w:p w:rsidR="006A523A" w:rsidRPr="006A523A" w:rsidRDefault="006A523A" w:rsidP="006A523A">
            <w:pPr>
              <w:pStyle w:val="Prrafodelista"/>
              <w:ind w:left="720"/>
              <w:rPr>
                <w:rFonts w:asciiTheme="minorHAnsi" w:hAnsiTheme="minorHAnsi" w:cs="Arial"/>
                <w:sz w:val="20"/>
                <w:lang w:val="es-ES"/>
              </w:rPr>
            </w:pPr>
          </w:p>
        </w:tc>
      </w:tr>
      <w:tr w:rsidR="006A523A" w:rsidRPr="006A523A">
        <w:tc>
          <w:tcPr>
            <w:tcW w:w="3524" w:type="dxa"/>
          </w:tcPr>
          <w:p w:rsidR="006A523A" w:rsidRPr="00B32F84" w:rsidRDefault="006A523A">
            <w:pPr>
              <w:rPr>
                <w:rFonts w:asciiTheme="minorHAnsi" w:hAnsiTheme="minorHAnsi"/>
                <w:b/>
                <w:sz w:val="20"/>
              </w:rPr>
            </w:pPr>
            <w:bookmarkStart w:id="10" w:name="Row4"/>
            <w:r w:rsidRPr="00B32F84">
              <w:rPr>
                <w:rFonts w:asciiTheme="minorHAnsi" w:hAnsiTheme="minorHAnsi"/>
                <w:b/>
                <w:sz w:val="20"/>
              </w:rPr>
              <w:t>Investment</w:t>
            </w:r>
            <w:bookmarkEnd w:id="10"/>
          </w:p>
          <w:p w:rsidR="006A523A" w:rsidRPr="00B32F84" w:rsidRDefault="006A523A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87" w:type="dxa"/>
          </w:tcPr>
          <w:p w:rsidR="006A523A" w:rsidRPr="00E57CA1" w:rsidRDefault="006A523A" w:rsidP="00E57CA1">
            <w:pPr>
              <w:rPr>
                <w:rFonts w:asciiTheme="minorHAnsi" w:hAnsiTheme="minorHAnsi" w:cs="Arial"/>
                <w:sz w:val="20"/>
              </w:rPr>
            </w:pPr>
            <w:bookmarkStart w:id="11" w:name="Cell07"/>
            <w:bookmarkEnd w:id="11"/>
            <w:r w:rsidRPr="00E57CA1">
              <w:rPr>
                <w:rFonts w:asciiTheme="minorHAnsi" w:hAnsiTheme="minorHAnsi" w:cs="Arial"/>
                <w:sz w:val="20"/>
              </w:rPr>
              <w:t xml:space="preserve"> </w:t>
            </w:r>
          </w:p>
        </w:tc>
        <w:tc>
          <w:tcPr>
            <w:tcW w:w="5670" w:type="dxa"/>
          </w:tcPr>
          <w:p w:rsidR="00433AD4" w:rsidRDefault="007B68D0" w:rsidP="00433AD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The current FTA </w:t>
            </w:r>
            <w:r w:rsidR="00433AD4" w:rsidRPr="00433AD4"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negotiations with Hong Kong and Thailand </w:t>
            </w:r>
            <w:r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include investment </w:t>
            </w:r>
            <w:r w:rsidR="00433AD4" w:rsidRPr="00433AD4">
              <w:rPr>
                <w:rFonts w:asciiTheme="minorHAnsi" w:hAnsiTheme="minorHAnsi" w:cs="Arial"/>
                <w:sz w:val="20"/>
                <w:szCs w:val="20"/>
                <w:lang w:val="en-AU"/>
              </w:rPr>
              <w:t>chapters.</w:t>
            </w:r>
          </w:p>
          <w:p w:rsidR="00E41B68" w:rsidRDefault="00E41B68" w:rsidP="00E41B68">
            <w:pPr>
              <w:pStyle w:val="Prrafodelista"/>
              <w:ind w:left="405"/>
              <w:jc w:val="both"/>
              <w:rPr>
                <w:rFonts w:asciiTheme="minorHAnsi" w:hAnsiTheme="minorHAnsi" w:cs="Arial"/>
                <w:sz w:val="20"/>
                <w:szCs w:val="20"/>
                <w:lang w:val="en-AU"/>
              </w:rPr>
            </w:pPr>
          </w:p>
          <w:p w:rsidR="007B68D0" w:rsidRPr="00433AD4" w:rsidRDefault="007B68D0" w:rsidP="00433AD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AU"/>
              </w:rPr>
              <w:t>Chile is negotiating an investment agreement with C</w:t>
            </w:r>
            <w:r w:rsidR="004015B3">
              <w:rPr>
                <w:rFonts w:asciiTheme="minorHAnsi" w:hAnsiTheme="minorHAnsi" w:cs="Arial"/>
                <w:sz w:val="20"/>
                <w:szCs w:val="20"/>
                <w:lang w:val="en-AU"/>
              </w:rPr>
              <w:t>hina, to further enhance the</w:t>
            </w:r>
            <w:r>
              <w:rPr>
                <w:rFonts w:asciiTheme="minorHAnsi" w:hAnsiTheme="minorHAnsi" w:cs="Arial"/>
                <w:sz w:val="20"/>
                <w:szCs w:val="20"/>
                <w:lang w:val="en-AU"/>
              </w:rPr>
              <w:t xml:space="preserve"> existing Chile - China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val="en-AU"/>
              </w:rPr>
              <w:t>FTA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  <w:lang w:val="en-AU"/>
              </w:rPr>
              <w:t>.</w:t>
            </w:r>
          </w:p>
          <w:p w:rsidR="006A523A" w:rsidRPr="00E41B68" w:rsidRDefault="006A523A" w:rsidP="004F1894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6A523A" w:rsidRPr="00B32F84">
        <w:tc>
          <w:tcPr>
            <w:tcW w:w="3524" w:type="dxa"/>
          </w:tcPr>
          <w:p w:rsidR="006A523A" w:rsidRPr="00B32F84" w:rsidRDefault="006A523A" w:rsidP="009E28DA">
            <w:pPr>
              <w:pStyle w:val="Ttulo9"/>
              <w:rPr>
                <w:rFonts w:asciiTheme="minorHAnsi" w:hAnsiTheme="minorHAnsi"/>
                <w:b w:val="0"/>
                <w:i w:val="0"/>
                <w:color w:val="808080"/>
              </w:rPr>
            </w:pPr>
            <w:r w:rsidRPr="00B32F84">
              <w:rPr>
                <w:rFonts w:asciiTheme="minorHAnsi" w:hAnsiTheme="minorHAnsi"/>
                <w:b w:val="0"/>
                <w:i w:val="0"/>
                <w:color w:val="808080"/>
              </w:rPr>
              <w:t xml:space="preserve">Website for further information:  </w:t>
            </w:r>
          </w:p>
        </w:tc>
        <w:tc>
          <w:tcPr>
            <w:tcW w:w="5387" w:type="dxa"/>
          </w:tcPr>
          <w:p w:rsidR="006A523A" w:rsidRPr="005C610B" w:rsidRDefault="00401F38" w:rsidP="005C610B">
            <w:pPr>
              <w:rPr>
                <w:rFonts w:asciiTheme="minorHAnsi" w:hAnsiTheme="minorHAnsi"/>
                <w:sz w:val="20"/>
              </w:rPr>
            </w:pPr>
            <w:hyperlink r:id="rId14" w:history="1">
              <w:r w:rsidR="006A523A" w:rsidRPr="005C610B">
                <w:rPr>
                  <w:rStyle w:val="Hipervnculo"/>
                  <w:rFonts w:asciiTheme="minorHAnsi" w:hAnsiTheme="minorHAnsi"/>
                  <w:sz w:val="20"/>
                </w:rPr>
                <w:t>www.direcon.cl</w:t>
              </w:r>
            </w:hyperlink>
          </w:p>
        </w:tc>
        <w:tc>
          <w:tcPr>
            <w:tcW w:w="5670" w:type="dxa"/>
          </w:tcPr>
          <w:p w:rsidR="006A523A" w:rsidRPr="005C610B" w:rsidRDefault="006A523A" w:rsidP="005C610B">
            <w:pPr>
              <w:rPr>
                <w:rFonts w:asciiTheme="minorHAnsi" w:hAnsiTheme="minorHAnsi"/>
                <w:sz w:val="20"/>
              </w:rPr>
            </w:pPr>
            <w:bookmarkStart w:id="12" w:name="Cell08"/>
            <w:bookmarkEnd w:id="12"/>
          </w:p>
          <w:p w:rsidR="006A523A" w:rsidRPr="009B2944" w:rsidRDefault="006A523A" w:rsidP="004F1894">
            <w:pPr>
              <w:pStyle w:val="Prrafodelista"/>
              <w:ind w:left="720"/>
              <w:rPr>
                <w:rFonts w:asciiTheme="minorHAnsi" w:hAnsiTheme="minorHAnsi"/>
                <w:sz w:val="20"/>
              </w:rPr>
            </w:pPr>
          </w:p>
        </w:tc>
      </w:tr>
      <w:tr w:rsidR="006A523A" w:rsidRPr="00E57CA1">
        <w:tc>
          <w:tcPr>
            <w:tcW w:w="3524" w:type="dxa"/>
          </w:tcPr>
          <w:p w:rsidR="006A523A" w:rsidRPr="00B32F84" w:rsidRDefault="006A523A" w:rsidP="009E28DA">
            <w:pPr>
              <w:pStyle w:val="Ttulo9"/>
              <w:rPr>
                <w:rFonts w:asciiTheme="minorHAnsi" w:hAnsiTheme="minorHAnsi"/>
                <w:b w:val="0"/>
                <w:i w:val="0"/>
                <w:color w:val="808080"/>
              </w:rPr>
            </w:pPr>
            <w:r w:rsidRPr="00B32F84">
              <w:rPr>
                <w:rFonts w:asciiTheme="minorHAnsi" w:hAnsiTheme="minorHAnsi"/>
                <w:b w:val="0"/>
                <w:i w:val="0"/>
                <w:color w:val="808080"/>
              </w:rPr>
              <w:t>Contact point for further details:</w:t>
            </w:r>
          </w:p>
        </w:tc>
        <w:tc>
          <w:tcPr>
            <w:tcW w:w="5387" w:type="dxa"/>
          </w:tcPr>
          <w:p w:rsidR="005C610B" w:rsidRDefault="005C610B" w:rsidP="005C610B">
            <w:pPr>
              <w:pStyle w:val="Ttulo9"/>
              <w:rPr>
                <w:rFonts w:asciiTheme="minorHAnsi" w:hAnsiTheme="minorHAnsi"/>
                <w:b w:val="0"/>
                <w:i w:val="0"/>
                <w:lang w:val="es-ES"/>
              </w:rPr>
            </w:pPr>
            <w:r w:rsidRPr="005C610B">
              <w:rPr>
                <w:rFonts w:asciiTheme="minorHAnsi" w:hAnsiTheme="minorHAnsi"/>
                <w:b w:val="0"/>
                <w:i w:val="0"/>
                <w:lang w:val="es-ES"/>
              </w:rPr>
              <w:t xml:space="preserve">Carlos Portales. </w:t>
            </w:r>
            <w:hyperlink r:id="rId15" w:history="1">
              <w:r w:rsidRPr="00BD29EA">
                <w:rPr>
                  <w:rStyle w:val="Hipervnculo"/>
                  <w:rFonts w:asciiTheme="minorHAnsi" w:hAnsiTheme="minorHAnsi"/>
                  <w:b w:val="0"/>
                  <w:i w:val="0"/>
                  <w:lang w:val="es-ES"/>
                </w:rPr>
                <w:t>cportales@direcon.gob.cl</w:t>
              </w:r>
            </w:hyperlink>
          </w:p>
          <w:p w:rsidR="005C610B" w:rsidRPr="005C610B" w:rsidRDefault="005C610B" w:rsidP="005C610B">
            <w:pPr>
              <w:rPr>
                <w:lang w:val="es-ES"/>
              </w:rPr>
            </w:pPr>
          </w:p>
        </w:tc>
        <w:tc>
          <w:tcPr>
            <w:tcW w:w="5670" w:type="dxa"/>
          </w:tcPr>
          <w:p w:rsidR="006A523A" w:rsidRPr="005C610B" w:rsidRDefault="006A523A" w:rsidP="009E28DA">
            <w:pPr>
              <w:pStyle w:val="Ttulo9"/>
              <w:rPr>
                <w:rFonts w:asciiTheme="minorHAnsi" w:hAnsiTheme="minorHAnsi"/>
                <w:b w:val="0"/>
                <w:i w:val="0"/>
                <w:lang w:val="es-ES"/>
              </w:rPr>
            </w:pPr>
          </w:p>
        </w:tc>
      </w:tr>
      <w:tr w:rsidR="006A523A" w:rsidRPr="00B32F84">
        <w:tc>
          <w:tcPr>
            <w:tcW w:w="3524" w:type="dxa"/>
          </w:tcPr>
          <w:p w:rsidR="006A523A" w:rsidRPr="00B32F84" w:rsidRDefault="006A523A">
            <w:pPr>
              <w:rPr>
                <w:rFonts w:asciiTheme="minorHAnsi" w:hAnsiTheme="minorHAnsi"/>
                <w:b/>
                <w:sz w:val="20"/>
              </w:rPr>
            </w:pPr>
            <w:bookmarkStart w:id="13" w:name="Row5"/>
            <w:r w:rsidRPr="00B32F84">
              <w:rPr>
                <w:rFonts w:asciiTheme="minorHAnsi" w:hAnsiTheme="minorHAnsi"/>
                <w:b/>
                <w:sz w:val="20"/>
              </w:rPr>
              <w:t>Standards and Conformance</w:t>
            </w:r>
            <w:bookmarkEnd w:id="13"/>
          </w:p>
          <w:p w:rsidR="006A523A" w:rsidRPr="00B32F84" w:rsidRDefault="006A523A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87" w:type="dxa"/>
          </w:tcPr>
          <w:p w:rsidR="006A523A" w:rsidRPr="00B32F84" w:rsidRDefault="006C6870" w:rsidP="002429F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bookmarkStart w:id="14" w:name="Cell09"/>
            <w:bookmarkEnd w:id="14"/>
            <w:r>
              <w:rPr>
                <w:rFonts w:asciiTheme="minorHAnsi" w:hAnsiTheme="minorHAnsi" w:cs="Arial"/>
                <w:sz w:val="20"/>
                <w:szCs w:val="20"/>
                <w:lang w:val="en-AU"/>
              </w:rPr>
              <w:t>S</w:t>
            </w:r>
            <w:proofErr w:type="spellStart"/>
            <w:r w:rsidR="006A523A" w:rsidRPr="00B32F84">
              <w:rPr>
                <w:rFonts w:asciiTheme="minorHAnsi" w:hAnsiTheme="minorHAnsi" w:cs="Arial"/>
                <w:sz w:val="20"/>
                <w:szCs w:val="20"/>
              </w:rPr>
              <w:t>trengthening</w:t>
            </w:r>
            <w:proofErr w:type="spellEnd"/>
            <w:r w:rsidR="006A523A" w:rsidRPr="00B32F8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1D4E6E">
              <w:rPr>
                <w:rFonts w:asciiTheme="minorHAnsi" w:hAnsiTheme="minorHAnsi" w:cs="Arial"/>
                <w:sz w:val="20"/>
                <w:szCs w:val="20"/>
              </w:rPr>
              <w:t xml:space="preserve">of the </w:t>
            </w:r>
            <w:r w:rsidR="006A523A" w:rsidRPr="00B32F84">
              <w:rPr>
                <w:rFonts w:asciiTheme="minorHAnsi" w:hAnsiTheme="minorHAnsi" w:cs="Arial"/>
                <w:sz w:val="20"/>
                <w:szCs w:val="20"/>
              </w:rPr>
              <w:t xml:space="preserve">National Commission on Technical Barriers to Trade </w:t>
            </w:r>
            <w:r w:rsidR="00F76D14">
              <w:rPr>
                <w:rFonts w:asciiTheme="minorHAnsi" w:hAnsiTheme="minorHAnsi" w:cs="Arial"/>
                <w:sz w:val="20"/>
                <w:szCs w:val="20"/>
              </w:rPr>
              <w:t>(NCTBT)</w:t>
            </w:r>
            <w:r w:rsidR="001D4E6E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r w:rsidR="002E6479">
              <w:rPr>
                <w:rFonts w:asciiTheme="minorHAnsi" w:hAnsiTheme="minorHAnsi" w:cs="Arial"/>
                <w:sz w:val="20"/>
                <w:szCs w:val="20"/>
              </w:rPr>
              <w:t xml:space="preserve">process </w:t>
            </w:r>
            <w:r w:rsidR="001D4E6E">
              <w:rPr>
                <w:rFonts w:asciiTheme="minorHAnsi" w:hAnsiTheme="minorHAnsi" w:cs="Arial"/>
                <w:sz w:val="20"/>
                <w:szCs w:val="20"/>
              </w:rPr>
              <w:t>which</w:t>
            </w:r>
            <w:r w:rsidR="00F76D14">
              <w:rPr>
                <w:rFonts w:asciiTheme="minorHAnsi" w:hAnsiTheme="minorHAnsi" w:cs="Arial"/>
                <w:sz w:val="20"/>
                <w:szCs w:val="20"/>
              </w:rPr>
              <w:t xml:space="preserve"> has been </w:t>
            </w:r>
            <w:r w:rsidR="00DA4DD1">
              <w:rPr>
                <w:rFonts w:asciiTheme="minorHAnsi" w:hAnsiTheme="minorHAnsi" w:cs="Arial"/>
                <w:sz w:val="20"/>
                <w:szCs w:val="20"/>
              </w:rPr>
              <w:t xml:space="preserve">headed by </w:t>
            </w:r>
            <w:r w:rsidR="006A523A" w:rsidRPr="00B32F84">
              <w:rPr>
                <w:rFonts w:asciiTheme="minorHAnsi" w:hAnsiTheme="minorHAnsi" w:cs="Arial"/>
                <w:sz w:val="20"/>
                <w:szCs w:val="20"/>
              </w:rPr>
              <w:t>D</w:t>
            </w:r>
            <w:r w:rsidR="002E6479">
              <w:rPr>
                <w:rFonts w:asciiTheme="minorHAnsi" w:hAnsiTheme="minorHAnsi" w:cs="Arial"/>
                <w:sz w:val="20"/>
                <w:szCs w:val="20"/>
              </w:rPr>
              <w:t>irecon</w:t>
            </w:r>
            <w:r w:rsidR="00F76D14">
              <w:rPr>
                <w:rFonts w:asciiTheme="minorHAnsi" w:hAnsiTheme="minorHAnsi" w:cs="Arial"/>
                <w:sz w:val="20"/>
                <w:szCs w:val="20"/>
              </w:rPr>
              <w:t>. The NCTBT</w:t>
            </w:r>
            <w:r w:rsidR="006A523A" w:rsidRPr="00B32F84">
              <w:rPr>
                <w:rFonts w:asciiTheme="minorHAnsi" w:hAnsiTheme="minorHAnsi" w:cs="Arial"/>
                <w:sz w:val="20"/>
                <w:szCs w:val="20"/>
              </w:rPr>
              <w:t xml:space="preserve"> has played </w:t>
            </w:r>
            <w:r w:rsidR="007121B4">
              <w:rPr>
                <w:rFonts w:asciiTheme="minorHAnsi" w:hAnsiTheme="minorHAnsi" w:cs="Arial"/>
                <w:sz w:val="20"/>
                <w:szCs w:val="20"/>
              </w:rPr>
              <w:t>an important</w:t>
            </w:r>
            <w:r w:rsidR="006A523A" w:rsidRPr="00B32F8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coordination </w:t>
            </w:r>
            <w:r w:rsidR="006A523A" w:rsidRPr="00B32F84">
              <w:rPr>
                <w:rFonts w:asciiTheme="minorHAnsi" w:hAnsiTheme="minorHAnsi" w:cs="Arial"/>
                <w:sz w:val="20"/>
                <w:szCs w:val="20"/>
              </w:rPr>
              <w:t xml:space="preserve">role between the different Government </w:t>
            </w:r>
            <w:r w:rsidR="007F6122" w:rsidRPr="00B32F84">
              <w:rPr>
                <w:rFonts w:asciiTheme="minorHAnsi" w:hAnsiTheme="minorHAnsi" w:cs="Arial"/>
                <w:sz w:val="20"/>
                <w:szCs w:val="20"/>
              </w:rPr>
              <w:t>Agencies</w:t>
            </w:r>
            <w:r w:rsidR="004C554C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and has also provided </w:t>
            </w:r>
            <w:proofErr w:type="gramStart"/>
            <w:r>
              <w:rPr>
                <w:rFonts w:asciiTheme="minorHAnsi" w:hAnsiTheme="minorHAnsi" w:cs="Arial"/>
                <w:sz w:val="20"/>
                <w:szCs w:val="20"/>
              </w:rPr>
              <w:t xml:space="preserve">a </w:t>
            </w:r>
            <w:proofErr w:type="spellStart"/>
            <w:r w:rsidR="00F43466">
              <w:rPr>
                <w:rFonts w:asciiTheme="minorHAnsi" w:hAnsiTheme="minorHAnsi" w:cs="Arial"/>
                <w:sz w:val="20"/>
                <w:szCs w:val="20"/>
              </w:rPr>
              <w:t>fora</w:t>
            </w:r>
            <w:proofErr w:type="spellEnd"/>
            <w:proofErr w:type="gramEnd"/>
            <w:r w:rsidR="00F4346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6A523A" w:rsidRPr="00B32F84">
              <w:rPr>
                <w:rFonts w:asciiTheme="minorHAnsi" w:hAnsiTheme="minorHAnsi" w:cs="Arial"/>
                <w:sz w:val="20"/>
                <w:szCs w:val="20"/>
              </w:rPr>
              <w:t>to express their concerns and expectations related to the nation’s standardization agenda.</w:t>
            </w:r>
          </w:p>
          <w:p w:rsidR="006A523A" w:rsidRPr="00F76D14" w:rsidRDefault="006A523A" w:rsidP="002429FD">
            <w:pPr>
              <w:jc w:val="both"/>
              <w:rPr>
                <w:rFonts w:asciiTheme="minorHAnsi" w:hAnsiTheme="minorHAnsi" w:cs="Arial"/>
                <w:sz w:val="20"/>
                <w:lang w:val="en-US"/>
              </w:rPr>
            </w:pPr>
          </w:p>
          <w:p w:rsidR="006E308B" w:rsidRPr="006E308B" w:rsidRDefault="006E308B" w:rsidP="002429F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6E308B">
              <w:rPr>
                <w:rFonts w:asciiTheme="minorHAnsi" w:hAnsiTheme="minorHAnsi" w:cs="Arial"/>
                <w:sz w:val="20"/>
                <w:szCs w:val="20"/>
              </w:rPr>
              <w:t xml:space="preserve">In 2010 </w:t>
            </w:r>
            <w:r w:rsidR="006A523A" w:rsidRPr="006E308B">
              <w:rPr>
                <w:rFonts w:asciiTheme="minorHAnsi" w:hAnsiTheme="minorHAnsi" w:cs="Arial"/>
                <w:sz w:val="20"/>
                <w:szCs w:val="20"/>
              </w:rPr>
              <w:t xml:space="preserve">Chile </w:t>
            </w:r>
            <w:r w:rsidRPr="006E308B">
              <w:rPr>
                <w:rFonts w:asciiTheme="minorHAnsi" w:hAnsiTheme="minorHAnsi" w:cs="Arial"/>
                <w:sz w:val="20"/>
                <w:szCs w:val="20"/>
              </w:rPr>
              <w:t xml:space="preserve">became a </w:t>
            </w:r>
            <w:r w:rsidR="006A523A" w:rsidRPr="006E308B">
              <w:rPr>
                <w:rFonts w:asciiTheme="minorHAnsi" w:hAnsiTheme="minorHAnsi" w:cs="Arial"/>
                <w:sz w:val="20"/>
                <w:szCs w:val="20"/>
              </w:rPr>
              <w:t>full member of the I</w:t>
            </w:r>
            <w:r w:rsidR="00F76D14" w:rsidRPr="006E308B">
              <w:rPr>
                <w:rFonts w:asciiTheme="minorHAnsi" w:hAnsiTheme="minorHAnsi" w:cs="Arial"/>
                <w:sz w:val="20"/>
                <w:szCs w:val="20"/>
              </w:rPr>
              <w:t xml:space="preserve">nternational </w:t>
            </w:r>
            <w:proofErr w:type="spellStart"/>
            <w:r w:rsidR="00F76D14" w:rsidRPr="006E308B">
              <w:rPr>
                <w:rFonts w:asciiTheme="minorHAnsi" w:hAnsiTheme="minorHAnsi" w:cs="Arial"/>
                <w:sz w:val="20"/>
                <w:szCs w:val="20"/>
              </w:rPr>
              <w:t>Electrotechinal</w:t>
            </w:r>
            <w:proofErr w:type="spellEnd"/>
            <w:r w:rsidR="00F76D14" w:rsidRPr="006E308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7F6122" w:rsidRPr="006E308B">
              <w:rPr>
                <w:rFonts w:asciiTheme="minorHAnsi" w:hAnsiTheme="minorHAnsi" w:cs="Arial"/>
                <w:sz w:val="20"/>
                <w:szCs w:val="20"/>
              </w:rPr>
              <w:t>Commission</w:t>
            </w:r>
            <w:r w:rsidR="00F76D14" w:rsidRPr="006E308B">
              <w:rPr>
                <w:rFonts w:asciiTheme="minorHAnsi" w:hAnsiTheme="minorHAnsi" w:cs="Arial"/>
                <w:sz w:val="20"/>
                <w:szCs w:val="20"/>
              </w:rPr>
              <w:t xml:space="preserve"> (</w:t>
            </w:r>
            <w:proofErr w:type="spellStart"/>
            <w:r w:rsidR="00F76D14" w:rsidRPr="006E308B">
              <w:rPr>
                <w:rFonts w:asciiTheme="minorHAnsi" w:hAnsiTheme="minorHAnsi" w:cs="Arial"/>
                <w:sz w:val="20"/>
                <w:szCs w:val="20"/>
              </w:rPr>
              <w:t>IEC</w:t>
            </w:r>
            <w:proofErr w:type="spellEnd"/>
            <w:r w:rsidR="00F76D14" w:rsidRPr="006E308B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  <w:p w:rsidR="006A523A" w:rsidRPr="006E308B" w:rsidRDefault="006A523A" w:rsidP="006E308B">
            <w:pPr>
              <w:jc w:val="both"/>
              <w:rPr>
                <w:rFonts w:asciiTheme="minorHAnsi" w:hAnsiTheme="minorHAnsi" w:cs="Arial"/>
                <w:sz w:val="20"/>
              </w:rPr>
            </w:pPr>
            <w:r w:rsidRPr="006E308B">
              <w:rPr>
                <w:rFonts w:asciiTheme="minorHAnsi" w:hAnsiTheme="minorHAnsi" w:cs="Arial"/>
                <w:sz w:val="20"/>
              </w:rPr>
              <w:t xml:space="preserve"> </w:t>
            </w:r>
          </w:p>
          <w:p w:rsidR="003764EB" w:rsidRPr="003764EB" w:rsidRDefault="00F76D1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D7997">
              <w:rPr>
                <w:rFonts w:asciiTheme="minorHAnsi" w:hAnsiTheme="minorHAnsi" w:cs="Arial"/>
                <w:sz w:val="20"/>
                <w:szCs w:val="20"/>
              </w:rPr>
              <w:t>The National Normalization Institute (</w:t>
            </w:r>
            <w:r w:rsidR="006A523A" w:rsidRPr="003D7997">
              <w:rPr>
                <w:rFonts w:asciiTheme="minorHAnsi" w:hAnsiTheme="minorHAnsi" w:cs="Arial"/>
                <w:sz w:val="20"/>
                <w:szCs w:val="20"/>
              </w:rPr>
              <w:t>INN</w:t>
            </w:r>
            <w:r w:rsidRPr="003D7997">
              <w:rPr>
                <w:rFonts w:asciiTheme="minorHAnsi" w:hAnsiTheme="minorHAnsi" w:cs="Arial"/>
                <w:sz w:val="20"/>
                <w:szCs w:val="20"/>
              </w:rPr>
              <w:t>)</w:t>
            </w:r>
            <w:r w:rsidR="007F6122" w:rsidRPr="003D7997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Pr="003D799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A82121" w:rsidRPr="003D7997">
              <w:rPr>
                <w:rFonts w:asciiTheme="minorHAnsi" w:hAnsiTheme="minorHAnsi" w:cs="Arial"/>
                <w:sz w:val="20"/>
                <w:szCs w:val="20"/>
              </w:rPr>
              <w:t>signed</w:t>
            </w:r>
            <w:r w:rsidR="006A523A" w:rsidRPr="003D7997">
              <w:rPr>
                <w:rFonts w:asciiTheme="minorHAnsi" w:hAnsiTheme="minorHAnsi" w:cs="Arial"/>
                <w:sz w:val="20"/>
                <w:szCs w:val="20"/>
              </w:rPr>
              <w:t xml:space="preserve"> in 2010</w:t>
            </w:r>
            <w:r w:rsidR="007F6122" w:rsidRPr="003D7997">
              <w:rPr>
                <w:rFonts w:asciiTheme="minorHAnsi" w:hAnsiTheme="minorHAnsi" w:cs="Arial"/>
                <w:sz w:val="20"/>
                <w:szCs w:val="20"/>
              </w:rPr>
              <w:t xml:space="preserve"> t</w:t>
            </w:r>
            <w:r w:rsidR="00A82121" w:rsidRPr="003D7997">
              <w:rPr>
                <w:rFonts w:asciiTheme="minorHAnsi" w:hAnsiTheme="minorHAnsi" w:cs="Arial"/>
                <w:sz w:val="20"/>
                <w:szCs w:val="20"/>
              </w:rPr>
              <w:t>he follo</w:t>
            </w:r>
            <w:r w:rsidR="004F40F2">
              <w:rPr>
                <w:rFonts w:asciiTheme="minorHAnsi" w:hAnsiTheme="minorHAnsi" w:cs="Arial"/>
                <w:sz w:val="20"/>
                <w:szCs w:val="20"/>
              </w:rPr>
              <w:t>wing Multilateral Recognition Agreements (MLA) and Mutual Recognition Agreements (</w:t>
            </w:r>
            <w:proofErr w:type="spellStart"/>
            <w:r w:rsidR="004F40F2">
              <w:rPr>
                <w:rFonts w:asciiTheme="minorHAnsi" w:hAnsiTheme="minorHAnsi" w:cs="Arial"/>
                <w:sz w:val="20"/>
                <w:szCs w:val="20"/>
              </w:rPr>
              <w:t>MRA</w:t>
            </w:r>
            <w:proofErr w:type="spellEnd"/>
            <w:r w:rsidR="004F40F2">
              <w:rPr>
                <w:rFonts w:asciiTheme="minorHAnsi" w:hAnsiTheme="minorHAnsi" w:cs="Arial"/>
                <w:sz w:val="20"/>
                <w:szCs w:val="20"/>
              </w:rPr>
              <w:t>):</w:t>
            </w:r>
            <w:r w:rsidR="004F40F2">
              <w:rPr>
                <w:rFonts w:asciiTheme="minorHAnsi" w:hAnsiTheme="minorHAnsi" w:cs="Arial"/>
                <w:color w:val="FF0000"/>
                <w:sz w:val="20"/>
                <w:szCs w:val="20"/>
              </w:rPr>
              <w:t xml:space="preserve"> </w:t>
            </w:r>
          </w:p>
          <w:p w:rsidR="00000000" w:rsidRDefault="000D75C2">
            <w:pPr>
              <w:pStyle w:val="Prrafodelista"/>
              <w:rPr>
                <w:rFonts w:asciiTheme="minorHAnsi" w:hAnsiTheme="minorHAnsi" w:cs="Arial"/>
                <w:sz w:val="20"/>
                <w:szCs w:val="20"/>
              </w:rPr>
            </w:pPr>
          </w:p>
          <w:p w:rsidR="003D7997" w:rsidRPr="003D7997" w:rsidRDefault="003D7997" w:rsidP="003D7997">
            <w:pPr>
              <w:pStyle w:val="Prrafodelista"/>
              <w:ind w:left="405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6A523A" w:rsidRPr="00B32F84" w:rsidRDefault="00A82121" w:rsidP="001D4E6E">
            <w:pPr>
              <w:pStyle w:val="Prrafodelista"/>
              <w:numPr>
                <w:ilvl w:val="0"/>
                <w:numId w:val="18"/>
              </w:numPr>
              <w:rPr>
                <w:rFonts w:asciiTheme="minorHAnsi" w:hAnsiTheme="minorHAnsi"/>
                <w:sz w:val="20"/>
              </w:rPr>
            </w:pPr>
            <w:r w:rsidRPr="00986A22">
              <w:rPr>
                <w:sz w:val="20"/>
                <w:szCs w:val="20"/>
              </w:rPr>
              <w:t>Inter</w:t>
            </w:r>
            <w:r w:rsidR="00E41B68">
              <w:rPr>
                <w:sz w:val="20"/>
                <w:szCs w:val="20"/>
              </w:rPr>
              <w:t xml:space="preserve"> </w:t>
            </w:r>
            <w:r w:rsidR="00E75639">
              <w:rPr>
                <w:sz w:val="20"/>
                <w:szCs w:val="20"/>
              </w:rPr>
              <w:t>A</w:t>
            </w:r>
            <w:r w:rsidRPr="00986A22">
              <w:rPr>
                <w:sz w:val="20"/>
                <w:szCs w:val="20"/>
              </w:rPr>
              <w:t>merican Ac</w:t>
            </w:r>
            <w:r w:rsidR="00E75639">
              <w:rPr>
                <w:sz w:val="20"/>
                <w:szCs w:val="20"/>
              </w:rPr>
              <w:t>c</w:t>
            </w:r>
            <w:r w:rsidRPr="00986A22">
              <w:rPr>
                <w:sz w:val="20"/>
                <w:szCs w:val="20"/>
              </w:rPr>
              <w:t>redita</w:t>
            </w:r>
            <w:r w:rsidR="00E75639">
              <w:rPr>
                <w:sz w:val="20"/>
                <w:szCs w:val="20"/>
              </w:rPr>
              <w:t>tion</w:t>
            </w:r>
            <w:r w:rsidRPr="00986A22">
              <w:rPr>
                <w:sz w:val="20"/>
                <w:szCs w:val="20"/>
              </w:rPr>
              <w:t xml:space="preserve"> Cooperation</w:t>
            </w:r>
            <w:r w:rsidR="00986A22">
              <w:rPr>
                <w:sz w:val="20"/>
                <w:szCs w:val="20"/>
              </w:rPr>
              <w:t xml:space="preserve"> (</w:t>
            </w:r>
            <w:proofErr w:type="spellStart"/>
            <w:r w:rsidR="00986A22">
              <w:rPr>
                <w:sz w:val="20"/>
                <w:szCs w:val="20"/>
              </w:rPr>
              <w:t>IAAC</w:t>
            </w:r>
            <w:proofErr w:type="spellEnd"/>
            <w:r w:rsidR="00986A22">
              <w:rPr>
                <w:sz w:val="20"/>
                <w:szCs w:val="20"/>
              </w:rPr>
              <w:t>)</w:t>
            </w:r>
            <w:r w:rsidR="006A523A" w:rsidRPr="00B32F84">
              <w:rPr>
                <w:rFonts w:asciiTheme="minorHAnsi" w:hAnsiTheme="minorHAnsi" w:hint="eastAsia"/>
                <w:sz w:val="20"/>
              </w:rPr>
              <w:t xml:space="preserve"> - MLA, for </w:t>
            </w:r>
            <w:r w:rsidR="007F6122">
              <w:rPr>
                <w:rFonts w:asciiTheme="minorHAnsi" w:hAnsiTheme="minorHAnsi"/>
                <w:sz w:val="20"/>
              </w:rPr>
              <w:t xml:space="preserve">the </w:t>
            </w:r>
            <w:r w:rsidR="006A523A" w:rsidRPr="00B32F84">
              <w:rPr>
                <w:rFonts w:asciiTheme="minorHAnsi" w:hAnsiTheme="minorHAnsi" w:hint="eastAsia"/>
                <w:sz w:val="20"/>
              </w:rPr>
              <w:t>accreditation of</w:t>
            </w:r>
            <w:r w:rsidR="007F6122">
              <w:rPr>
                <w:rFonts w:asciiTheme="minorHAnsi" w:hAnsiTheme="minorHAnsi"/>
                <w:sz w:val="20"/>
              </w:rPr>
              <w:t xml:space="preserve">: </w:t>
            </w:r>
            <w:r w:rsidR="00D36251" w:rsidRPr="00B32F84">
              <w:rPr>
                <w:rFonts w:asciiTheme="minorHAnsi" w:hAnsiTheme="minorHAnsi" w:hint="eastAsia"/>
                <w:sz w:val="20"/>
              </w:rPr>
              <w:t xml:space="preserve">Quality </w:t>
            </w:r>
            <w:r w:rsidR="007F6122">
              <w:rPr>
                <w:rFonts w:asciiTheme="minorHAnsi" w:hAnsiTheme="minorHAnsi"/>
                <w:sz w:val="20"/>
              </w:rPr>
              <w:t>M</w:t>
            </w:r>
            <w:r w:rsidR="00D36251" w:rsidRPr="00B32F84">
              <w:rPr>
                <w:rFonts w:asciiTheme="minorHAnsi" w:hAnsiTheme="minorHAnsi" w:hint="eastAsia"/>
                <w:sz w:val="20"/>
              </w:rPr>
              <w:t xml:space="preserve">anagement </w:t>
            </w:r>
            <w:r w:rsidR="007F6122">
              <w:rPr>
                <w:rFonts w:asciiTheme="minorHAnsi" w:hAnsiTheme="minorHAnsi"/>
                <w:sz w:val="20"/>
              </w:rPr>
              <w:t>S</w:t>
            </w:r>
            <w:r w:rsidR="00D36251" w:rsidRPr="00B32F84">
              <w:rPr>
                <w:rFonts w:asciiTheme="minorHAnsi" w:hAnsiTheme="minorHAnsi" w:hint="eastAsia"/>
                <w:sz w:val="20"/>
              </w:rPr>
              <w:t xml:space="preserve">ystems </w:t>
            </w:r>
            <w:r w:rsidR="00D36251">
              <w:rPr>
                <w:rFonts w:asciiTheme="minorHAnsi" w:hAnsiTheme="minorHAnsi"/>
                <w:sz w:val="20"/>
              </w:rPr>
              <w:t>(</w:t>
            </w:r>
            <w:r w:rsidR="006A523A" w:rsidRPr="00B32F84">
              <w:rPr>
                <w:rFonts w:asciiTheme="minorHAnsi" w:hAnsiTheme="minorHAnsi" w:hint="eastAsia"/>
                <w:sz w:val="20"/>
              </w:rPr>
              <w:t>QMS</w:t>
            </w:r>
            <w:r w:rsidR="00D36251">
              <w:rPr>
                <w:rFonts w:asciiTheme="minorHAnsi" w:hAnsiTheme="minorHAnsi"/>
                <w:sz w:val="20"/>
              </w:rPr>
              <w:t>)</w:t>
            </w:r>
            <w:r w:rsidR="006A523A" w:rsidRPr="00B32F84">
              <w:rPr>
                <w:rFonts w:asciiTheme="minorHAnsi" w:hAnsiTheme="minorHAnsi" w:hint="eastAsia"/>
                <w:sz w:val="20"/>
              </w:rPr>
              <w:t xml:space="preserve">, </w:t>
            </w:r>
            <w:r w:rsidR="00D36251" w:rsidRPr="00B32F84">
              <w:rPr>
                <w:rFonts w:asciiTheme="minorHAnsi" w:hAnsiTheme="minorHAnsi" w:hint="eastAsia"/>
                <w:sz w:val="20"/>
              </w:rPr>
              <w:t xml:space="preserve">Environmental </w:t>
            </w:r>
            <w:r w:rsidR="007F6122">
              <w:rPr>
                <w:rFonts w:asciiTheme="minorHAnsi" w:hAnsiTheme="minorHAnsi"/>
                <w:sz w:val="20"/>
              </w:rPr>
              <w:t>M</w:t>
            </w:r>
            <w:r w:rsidR="00D36251" w:rsidRPr="00B32F84">
              <w:rPr>
                <w:rFonts w:asciiTheme="minorHAnsi" w:hAnsiTheme="minorHAnsi" w:hint="eastAsia"/>
                <w:sz w:val="20"/>
              </w:rPr>
              <w:t xml:space="preserve">anagement </w:t>
            </w:r>
            <w:r w:rsidR="007F6122">
              <w:rPr>
                <w:rFonts w:asciiTheme="minorHAnsi" w:hAnsiTheme="minorHAnsi"/>
                <w:sz w:val="20"/>
              </w:rPr>
              <w:t>S</w:t>
            </w:r>
            <w:r w:rsidR="00D36251" w:rsidRPr="00B32F84">
              <w:rPr>
                <w:rFonts w:asciiTheme="minorHAnsi" w:hAnsiTheme="minorHAnsi" w:hint="eastAsia"/>
                <w:sz w:val="20"/>
              </w:rPr>
              <w:t xml:space="preserve">ystems </w:t>
            </w:r>
            <w:r w:rsidR="00D36251">
              <w:rPr>
                <w:rFonts w:asciiTheme="minorHAnsi" w:hAnsiTheme="minorHAnsi"/>
                <w:sz w:val="20"/>
              </w:rPr>
              <w:t>(</w:t>
            </w:r>
            <w:r w:rsidR="006A523A" w:rsidRPr="00B32F84">
              <w:rPr>
                <w:rFonts w:asciiTheme="minorHAnsi" w:hAnsiTheme="minorHAnsi" w:hint="eastAsia"/>
                <w:sz w:val="20"/>
              </w:rPr>
              <w:t>EMS</w:t>
            </w:r>
            <w:r w:rsidR="00D36251">
              <w:rPr>
                <w:rFonts w:asciiTheme="minorHAnsi" w:hAnsiTheme="minorHAnsi"/>
                <w:sz w:val="20"/>
              </w:rPr>
              <w:t>)</w:t>
            </w:r>
            <w:r w:rsidR="006A523A" w:rsidRPr="00B32F84">
              <w:rPr>
                <w:rFonts w:asciiTheme="minorHAnsi" w:hAnsiTheme="minorHAnsi" w:hint="eastAsia"/>
                <w:sz w:val="20"/>
              </w:rPr>
              <w:t>, Calibration Laboratories, Testing laboratories and Clinical Laboratories.</w:t>
            </w:r>
          </w:p>
          <w:p w:rsidR="006A523A" w:rsidRPr="00B32F84" w:rsidRDefault="006A523A" w:rsidP="002429FD">
            <w:pPr>
              <w:pStyle w:val="Prrafodelista"/>
              <w:ind w:left="405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6A523A" w:rsidRPr="00B32F84" w:rsidRDefault="00986A22" w:rsidP="001D4E6E">
            <w:pPr>
              <w:pStyle w:val="Prrafodelista"/>
              <w:numPr>
                <w:ilvl w:val="0"/>
                <w:numId w:val="18"/>
              </w:numPr>
              <w:rPr>
                <w:rFonts w:asciiTheme="minorHAnsi" w:hAnsiTheme="minorHAnsi"/>
                <w:sz w:val="20"/>
              </w:rPr>
            </w:pPr>
            <w:r w:rsidRPr="00986A22">
              <w:rPr>
                <w:rFonts w:asciiTheme="minorHAnsi" w:hAnsiTheme="minorHAnsi"/>
                <w:sz w:val="20"/>
              </w:rPr>
              <w:t>The International Laboratory Accreditation Cooperation</w:t>
            </w:r>
            <w:r>
              <w:rPr>
                <w:rFonts w:asciiTheme="minorHAnsi" w:hAnsiTheme="minorHAnsi"/>
                <w:sz w:val="20"/>
              </w:rPr>
              <w:t xml:space="preserve"> (ILAC) </w:t>
            </w:r>
            <w:proofErr w:type="gramStart"/>
            <w:r>
              <w:rPr>
                <w:rFonts w:asciiTheme="minorHAnsi" w:hAnsiTheme="minorHAnsi"/>
                <w:sz w:val="20"/>
              </w:rPr>
              <w:t>-  MRA</w:t>
            </w:r>
            <w:proofErr w:type="gramEnd"/>
            <w:r w:rsidR="006A523A" w:rsidRPr="00B32F84">
              <w:rPr>
                <w:rFonts w:asciiTheme="minorHAnsi" w:hAnsiTheme="minorHAnsi" w:hint="eastAsia"/>
                <w:sz w:val="20"/>
              </w:rPr>
              <w:t xml:space="preserve">, for </w:t>
            </w:r>
            <w:r w:rsidR="007F6122">
              <w:rPr>
                <w:rFonts w:asciiTheme="minorHAnsi" w:hAnsiTheme="minorHAnsi"/>
                <w:sz w:val="20"/>
              </w:rPr>
              <w:t xml:space="preserve">the </w:t>
            </w:r>
            <w:r w:rsidR="006A523A" w:rsidRPr="00B32F84">
              <w:rPr>
                <w:rFonts w:asciiTheme="minorHAnsi" w:hAnsiTheme="minorHAnsi" w:hint="eastAsia"/>
                <w:sz w:val="20"/>
              </w:rPr>
              <w:t>accreditation of Calibration Laboratories and Testing laboratories</w:t>
            </w:r>
            <w:r w:rsidR="00E75639">
              <w:rPr>
                <w:rFonts w:asciiTheme="minorHAnsi" w:hAnsiTheme="minorHAnsi"/>
                <w:sz w:val="20"/>
              </w:rPr>
              <w:t>.</w:t>
            </w:r>
            <w:r w:rsidR="006A523A" w:rsidRPr="00B32F84">
              <w:rPr>
                <w:rFonts w:asciiTheme="minorHAnsi" w:hAnsiTheme="minorHAnsi" w:hint="eastAsia"/>
                <w:sz w:val="20"/>
              </w:rPr>
              <w:t xml:space="preserve"> </w:t>
            </w:r>
          </w:p>
          <w:p w:rsidR="006A523A" w:rsidRPr="00B32F84" w:rsidRDefault="006A523A" w:rsidP="002429FD">
            <w:pPr>
              <w:pStyle w:val="Prrafodelista"/>
              <w:ind w:left="405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6A523A" w:rsidRPr="00B32F84" w:rsidRDefault="00986A22" w:rsidP="001D4E6E">
            <w:pPr>
              <w:pStyle w:val="Prrafodelista"/>
              <w:numPr>
                <w:ilvl w:val="0"/>
                <w:numId w:val="18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International </w:t>
            </w:r>
            <w:r w:rsidR="00101B1D">
              <w:rPr>
                <w:rFonts w:asciiTheme="minorHAnsi" w:hAnsiTheme="minorHAnsi"/>
                <w:sz w:val="20"/>
              </w:rPr>
              <w:t>Accreditation</w:t>
            </w:r>
            <w:r>
              <w:rPr>
                <w:rFonts w:asciiTheme="minorHAnsi" w:hAnsiTheme="minorHAnsi"/>
                <w:sz w:val="20"/>
              </w:rPr>
              <w:t xml:space="preserve"> Forum (IAF) -</w:t>
            </w:r>
            <w:r w:rsidR="006A523A" w:rsidRPr="00B32F84">
              <w:rPr>
                <w:rFonts w:asciiTheme="minorHAnsi" w:hAnsiTheme="minorHAnsi" w:hint="eastAsia"/>
                <w:sz w:val="20"/>
              </w:rPr>
              <w:t xml:space="preserve"> </w:t>
            </w:r>
            <w:r w:rsidR="007F6122" w:rsidRPr="00B32F84">
              <w:rPr>
                <w:rFonts w:asciiTheme="minorHAnsi" w:hAnsiTheme="minorHAnsi"/>
                <w:sz w:val="20"/>
              </w:rPr>
              <w:t>MLA,</w:t>
            </w:r>
            <w:r w:rsidR="006A523A" w:rsidRPr="00B32F84">
              <w:rPr>
                <w:rFonts w:asciiTheme="minorHAnsi" w:hAnsiTheme="minorHAnsi" w:hint="eastAsia"/>
                <w:sz w:val="20"/>
              </w:rPr>
              <w:t xml:space="preserve"> for</w:t>
            </w:r>
            <w:r w:rsidR="004C554C">
              <w:rPr>
                <w:rFonts w:asciiTheme="minorHAnsi" w:hAnsiTheme="minorHAnsi"/>
                <w:sz w:val="20"/>
              </w:rPr>
              <w:t xml:space="preserve"> the</w:t>
            </w:r>
            <w:r w:rsidR="006A523A" w:rsidRPr="00B32F84">
              <w:rPr>
                <w:rFonts w:asciiTheme="minorHAnsi" w:hAnsiTheme="minorHAnsi" w:hint="eastAsia"/>
                <w:sz w:val="20"/>
              </w:rPr>
              <w:t xml:space="preserve"> accreditation of QMS and EMS.</w:t>
            </w:r>
          </w:p>
          <w:p w:rsidR="006A523A" w:rsidRPr="004C554C" w:rsidRDefault="006A523A">
            <w:pPr>
              <w:rPr>
                <w:rFonts w:asciiTheme="minorHAnsi" w:hAnsiTheme="minorHAnsi"/>
                <w:color w:val="808080"/>
                <w:sz w:val="20"/>
                <w:lang w:val="en-US"/>
              </w:rPr>
            </w:pPr>
          </w:p>
        </w:tc>
        <w:tc>
          <w:tcPr>
            <w:tcW w:w="5670" w:type="dxa"/>
          </w:tcPr>
          <w:p w:rsidR="006A523A" w:rsidRPr="00B32F84" w:rsidRDefault="006A523A">
            <w:pPr>
              <w:rPr>
                <w:rFonts w:asciiTheme="minorHAnsi" w:hAnsiTheme="minorHAnsi"/>
                <w:color w:val="808080"/>
                <w:sz w:val="20"/>
              </w:rPr>
            </w:pPr>
            <w:bookmarkStart w:id="15" w:name="Cell10"/>
            <w:bookmarkEnd w:id="15"/>
          </w:p>
        </w:tc>
      </w:tr>
      <w:tr w:rsidR="006A523A" w:rsidRPr="00B32F84">
        <w:tc>
          <w:tcPr>
            <w:tcW w:w="3524" w:type="dxa"/>
          </w:tcPr>
          <w:p w:rsidR="006A523A" w:rsidRPr="00B32F84" w:rsidRDefault="006A523A" w:rsidP="009E28DA">
            <w:pPr>
              <w:pStyle w:val="Ttulo9"/>
              <w:rPr>
                <w:rFonts w:asciiTheme="minorHAnsi" w:hAnsiTheme="minorHAnsi"/>
                <w:b w:val="0"/>
                <w:i w:val="0"/>
                <w:color w:val="808080"/>
              </w:rPr>
            </w:pPr>
            <w:r w:rsidRPr="00B32F84">
              <w:rPr>
                <w:rFonts w:asciiTheme="minorHAnsi" w:hAnsiTheme="minorHAnsi"/>
                <w:b w:val="0"/>
                <w:i w:val="0"/>
                <w:color w:val="808080"/>
              </w:rPr>
              <w:lastRenderedPageBreak/>
              <w:t xml:space="preserve">Website for further information:  </w:t>
            </w:r>
          </w:p>
        </w:tc>
        <w:tc>
          <w:tcPr>
            <w:tcW w:w="5387" w:type="dxa"/>
          </w:tcPr>
          <w:p w:rsidR="006A523A" w:rsidRPr="00B32F84" w:rsidRDefault="006A523A" w:rsidP="009E28DA">
            <w:pPr>
              <w:pStyle w:val="Ttulo9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5670" w:type="dxa"/>
          </w:tcPr>
          <w:p w:rsidR="006A523A" w:rsidRPr="00B32F84" w:rsidRDefault="006A523A" w:rsidP="009E28DA">
            <w:pPr>
              <w:pStyle w:val="Ttulo9"/>
              <w:rPr>
                <w:rFonts w:asciiTheme="minorHAnsi" w:hAnsiTheme="minorHAnsi"/>
                <w:b w:val="0"/>
                <w:i w:val="0"/>
              </w:rPr>
            </w:pPr>
          </w:p>
        </w:tc>
      </w:tr>
      <w:tr w:rsidR="006A523A" w:rsidRPr="00E57CA1">
        <w:tc>
          <w:tcPr>
            <w:tcW w:w="3524" w:type="dxa"/>
          </w:tcPr>
          <w:p w:rsidR="006A523A" w:rsidRPr="00B32F84" w:rsidRDefault="006A523A" w:rsidP="009E28DA">
            <w:pPr>
              <w:pStyle w:val="Ttulo9"/>
              <w:rPr>
                <w:rFonts w:asciiTheme="minorHAnsi" w:hAnsiTheme="minorHAnsi"/>
                <w:b w:val="0"/>
                <w:i w:val="0"/>
                <w:color w:val="808080"/>
              </w:rPr>
            </w:pPr>
            <w:r w:rsidRPr="00B32F84">
              <w:rPr>
                <w:rFonts w:asciiTheme="minorHAnsi" w:hAnsiTheme="minorHAnsi"/>
                <w:b w:val="0"/>
                <w:i w:val="0"/>
                <w:color w:val="808080"/>
              </w:rPr>
              <w:t>Contact point for further details:</w:t>
            </w:r>
          </w:p>
        </w:tc>
        <w:tc>
          <w:tcPr>
            <w:tcW w:w="5387" w:type="dxa"/>
          </w:tcPr>
          <w:p w:rsidR="006A523A" w:rsidRPr="00B32F84" w:rsidRDefault="006A523A" w:rsidP="00B32F84">
            <w:pPr>
              <w:pStyle w:val="Ttulo9"/>
              <w:rPr>
                <w:rFonts w:asciiTheme="minorHAnsi" w:hAnsiTheme="minorHAnsi"/>
                <w:b w:val="0"/>
                <w:i w:val="0"/>
                <w:lang w:val="es-ES"/>
              </w:rPr>
            </w:pPr>
            <w:r w:rsidRPr="00B32F84">
              <w:rPr>
                <w:rFonts w:asciiTheme="minorHAnsi" w:hAnsiTheme="minorHAnsi"/>
                <w:b w:val="0"/>
                <w:i w:val="0"/>
                <w:lang w:val="es-ES"/>
              </w:rPr>
              <w:t xml:space="preserve">Carolina </w:t>
            </w:r>
            <w:r w:rsidR="00101B1D" w:rsidRPr="00B32F84">
              <w:rPr>
                <w:rFonts w:asciiTheme="minorHAnsi" w:hAnsiTheme="minorHAnsi"/>
                <w:b w:val="0"/>
                <w:i w:val="0"/>
                <w:lang w:val="es-ES"/>
              </w:rPr>
              <w:t>Vásquez</w:t>
            </w:r>
            <w:r w:rsidRPr="00B32F84">
              <w:rPr>
                <w:rFonts w:asciiTheme="minorHAnsi" w:hAnsiTheme="minorHAnsi"/>
                <w:b w:val="0"/>
                <w:i w:val="0"/>
                <w:lang w:val="es-ES"/>
              </w:rPr>
              <w:t xml:space="preserve">: </w:t>
            </w:r>
            <w:hyperlink r:id="rId16" w:history="1">
              <w:r w:rsidRPr="00B32F84">
                <w:rPr>
                  <w:rStyle w:val="Hipervnculo"/>
                  <w:rFonts w:asciiTheme="minorHAnsi" w:hAnsiTheme="minorHAnsi"/>
                  <w:b w:val="0"/>
                  <w:i w:val="0"/>
                  <w:lang w:val="es-ES"/>
                </w:rPr>
                <w:t>cvaszquez@direcon.gob.cl</w:t>
              </w:r>
            </w:hyperlink>
          </w:p>
          <w:p w:rsidR="006A523A" w:rsidRPr="00B32F84" w:rsidRDefault="006A523A" w:rsidP="00B32F84">
            <w:pPr>
              <w:rPr>
                <w:lang w:val="es-ES"/>
              </w:rPr>
            </w:pPr>
          </w:p>
        </w:tc>
        <w:tc>
          <w:tcPr>
            <w:tcW w:w="5670" w:type="dxa"/>
          </w:tcPr>
          <w:p w:rsidR="006A523A" w:rsidRPr="00B32F84" w:rsidRDefault="006A523A" w:rsidP="009E28DA">
            <w:pPr>
              <w:pStyle w:val="Ttulo9"/>
              <w:rPr>
                <w:rFonts w:asciiTheme="minorHAnsi" w:hAnsiTheme="minorHAnsi"/>
                <w:b w:val="0"/>
                <w:i w:val="0"/>
                <w:lang w:val="es-ES"/>
              </w:rPr>
            </w:pPr>
          </w:p>
        </w:tc>
      </w:tr>
      <w:tr w:rsidR="006A523A" w:rsidRPr="00B32F84">
        <w:tc>
          <w:tcPr>
            <w:tcW w:w="3524" w:type="dxa"/>
          </w:tcPr>
          <w:p w:rsidR="006A523A" w:rsidRPr="00B32F84" w:rsidRDefault="006A523A">
            <w:pPr>
              <w:rPr>
                <w:rFonts w:asciiTheme="minorHAnsi" w:hAnsiTheme="minorHAnsi"/>
                <w:b/>
                <w:sz w:val="20"/>
              </w:rPr>
            </w:pPr>
            <w:bookmarkStart w:id="16" w:name="Row6"/>
            <w:r w:rsidRPr="00B32F84">
              <w:rPr>
                <w:rFonts w:asciiTheme="minorHAnsi" w:hAnsiTheme="minorHAnsi"/>
                <w:b/>
                <w:sz w:val="20"/>
              </w:rPr>
              <w:t>Customs Procedures</w:t>
            </w:r>
            <w:bookmarkEnd w:id="16"/>
          </w:p>
          <w:p w:rsidR="006A523A" w:rsidRPr="00B32F84" w:rsidRDefault="006A523A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87" w:type="dxa"/>
          </w:tcPr>
          <w:p w:rsidR="006A523A" w:rsidRPr="004C554C" w:rsidRDefault="006A523A" w:rsidP="004C554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bookmarkStart w:id="17" w:name="Cell11"/>
            <w:bookmarkEnd w:id="17"/>
            <w:r w:rsidRPr="004C554C">
              <w:rPr>
                <w:rFonts w:asciiTheme="minorHAnsi" w:hAnsiTheme="minorHAnsi" w:cs="Arial"/>
                <w:sz w:val="20"/>
                <w:szCs w:val="20"/>
              </w:rPr>
              <w:t>Since 2009</w:t>
            </w:r>
            <w:r w:rsidR="00436A19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Pr="004C554C">
              <w:rPr>
                <w:rFonts w:asciiTheme="minorHAnsi" w:hAnsiTheme="minorHAnsi" w:cs="Arial"/>
                <w:sz w:val="20"/>
                <w:szCs w:val="20"/>
              </w:rPr>
              <w:t xml:space="preserve"> the National Customs Service </w:t>
            </w:r>
            <w:r w:rsidR="006A2340" w:rsidRPr="004C554C">
              <w:rPr>
                <w:rFonts w:asciiTheme="minorHAnsi" w:hAnsiTheme="minorHAnsi" w:cs="Arial"/>
                <w:sz w:val="20"/>
                <w:szCs w:val="20"/>
              </w:rPr>
              <w:t xml:space="preserve">(Customs) </w:t>
            </w:r>
            <w:r w:rsidRPr="004C554C">
              <w:rPr>
                <w:rFonts w:asciiTheme="minorHAnsi" w:hAnsiTheme="minorHAnsi" w:cs="Arial"/>
                <w:sz w:val="20"/>
                <w:szCs w:val="20"/>
              </w:rPr>
              <w:t>has developed a series of projects</w:t>
            </w:r>
            <w:r w:rsidR="00DA074B">
              <w:rPr>
                <w:rFonts w:asciiTheme="minorHAnsi" w:hAnsiTheme="minorHAnsi" w:cs="Arial"/>
                <w:sz w:val="20"/>
                <w:szCs w:val="20"/>
              </w:rPr>
              <w:t xml:space="preserve"> to strengthen </w:t>
            </w:r>
            <w:r w:rsidRPr="004C554C">
              <w:rPr>
                <w:rFonts w:asciiTheme="minorHAnsi" w:hAnsiTheme="minorHAnsi" w:cs="Arial"/>
                <w:sz w:val="20"/>
                <w:szCs w:val="20"/>
              </w:rPr>
              <w:t xml:space="preserve">the facilitating role that every modern Customs Authority must </w:t>
            </w:r>
            <w:r w:rsidR="00DA4DD1" w:rsidRPr="004C554C">
              <w:rPr>
                <w:rFonts w:asciiTheme="minorHAnsi" w:hAnsiTheme="minorHAnsi" w:cs="Arial"/>
                <w:sz w:val="20"/>
                <w:szCs w:val="20"/>
              </w:rPr>
              <w:t>fulfill</w:t>
            </w:r>
            <w:r w:rsidRPr="004C554C">
              <w:rPr>
                <w:rFonts w:asciiTheme="minorHAnsi" w:hAnsiTheme="minorHAnsi" w:cs="Arial"/>
                <w:sz w:val="20"/>
                <w:szCs w:val="20"/>
              </w:rPr>
              <w:t>. These projects</w:t>
            </w:r>
            <w:r w:rsidR="00DA074B">
              <w:rPr>
                <w:rFonts w:asciiTheme="minorHAnsi" w:hAnsiTheme="minorHAnsi" w:cs="Arial"/>
                <w:sz w:val="20"/>
                <w:szCs w:val="20"/>
              </w:rPr>
              <w:t xml:space="preserve"> allow </w:t>
            </w:r>
            <w:r w:rsidR="00DA074B" w:rsidRPr="004C554C">
              <w:rPr>
                <w:rFonts w:asciiTheme="minorHAnsi" w:hAnsiTheme="minorHAnsi" w:cs="Arial"/>
                <w:sz w:val="20"/>
                <w:szCs w:val="20"/>
              </w:rPr>
              <w:t xml:space="preserve">users </w:t>
            </w:r>
            <w:r w:rsidR="00DA074B">
              <w:rPr>
                <w:rFonts w:asciiTheme="minorHAnsi" w:hAnsiTheme="minorHAnsi" w:cs="Arial"/>
                <w:sz w:val="20"/>
                <w:szCs w:val="20"/>
              </w:rPr>
              <w:t>to</w:t>
            </w:r>
            <w:r w:rsidR="00DA074B" w:rsidRPr="004C554C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DA074B">
              <w:rPr>
                <w:rFonts w:asciiTheme="minorHAnsi" w:hAnsiTheme="minorHAnsi" w:cs="Arial"/>
                <w:sz w:val="20"/>
                <w:szCs w:val="20"/>
              </w:rPr>
              <w:t xml:space="preserve">complete </w:t>
            </w:r>
            <w:r w:rsidR="00DA074B" w:rsidRPr="004C554C">
              <w:rPr>
                <w:rFonts w:asciiTheme="minorHAnsi" w:hAnsiTheme="minorHAnsi" w:cs="Arial"/>
                <w:sz w:val="20"/>
                <w:szCs w:val="20"/>
              </w:rPr>
              <w:t xml:space="preserve">electronic procedures </w:t>
            </w:r>
            <w:r w:rsidR="00436A19">
              <w:rPr>
                <w:rFonts w:asciiTheme="minorHAnsi" w:hAnsiTheme="minorHAnsi" w:cs="Arial"/>
                <w:sz w:val="20"/>
                <w:szCs w:val="20"/>
              </w:rPr>
              <w:t xml:space="preserve">to </w:t>
            </w:r>
            <w:r w:rsidR="00802006">
              <w:rPr>
                <w:rFonts w:asciiTheme="minorHAnsi" w:hAnsiTheme="minorHAnsi" w:cs="Arial"/>
                <w:sz w:val="20"/>
                <w:szCs w:val="20"/>
              </w:rPr>
              <w:t xml:space="preserve">and from </w:t>
            </w:r>
            <w:r w:rsidR="00DA074B" w:rsidRPr="004C554C">
              <w:rPr>
                <w:rFonts w:asciiTheme="minorHAnsi" w:hAnsiTheme="minorHAnsi" w:cs="Arial"/>
                <w:sz w:val="20"/>
                <w:szCs w:val="20"/>
              </w:rPr>
              <w:t>all destinations</w:t>
            </w:r>
            <w:r w:rsidR="00DA074B">
              <w:rPr>
                <w:rFonts w:asciiTheme="minorHAnsi" w:hAnsiTheme="minorHAnsi" w:cs="Arial"/>
                <w:sz w:val="20"/>
                <w:szCs w:val="20"/>
              </w:rPr>
              <w:t xml:space="preserve">, </w:t>
            </w:r>
            <w:r w:rsidRPr="004C554C">
              <w:rPr>
                <w:rFonts w:asciiTheme="minorHAnsi" w:hAnsiTheme="minorHAnsi" w:cs="Arial"/>
                <w:sz w:val="20"/>
                <w:szCs w:val="20"/>
              </w:rPr>
              <w:t xml:space="preserve">in order to facilitate and speed up </w:t>
            </w:r>
            <w:r w:rsidR="00802006">
              <w:rPr>
                <w:rFonts w:asciiTheme="minorHAnsi" w:hAnsiTheme="minorHAnsi" w:cs="Arial"/>
                <w:sz w:val="20"/>
                <w:szCs w:val="20"/>
              </w:rPr>
              <w:t xml:space="preserve">the release of </w:t>
            </w:r>
            <w:r w:rsidRPr="004C554C">
              <w:rPr>
                <w:rFonts w:asciiTheme="minorHAnsi" w:hAnsiTheme="minorHAnsi" w:cs="Arial"/>
                <w:sz w:val="20"/>
                <w:szCs w:val="20"/>
              </w:rPr>
              <w:t xml:space="preserve">goods. </w:t>
            </w:r>
          </w:p>
          <w:p w:rsidR="006A523A" w:rsidRPr="004C554C" w:rsidRDefault="006A523A" w:rsidP="004C554C">
            <w:pPr>
              <w:pStyle w:val="Prrafodelista"/>
              <w:ind w:left="405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6A523A" w:rsidRPr="004C554C" w:rsidRDefault="006A523A" w:rsidP="004C554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C554C">
              <w:rPr>
                <w:rFonts w:asciiTheme="minorHAnsi" w:hAnsiTheme="minorHAnsi" w:cs="Arial"/>
                <w:sz w:val="20"/>
                <w:szCs w:val="20"/>
              </w:rPr>
              <w:t>Main projects:</w:t>
            </w:r>
          </w:p>
          <w:p w:rsidR="006A523A" w:rsidRPr="00D35B20" w:rsidRDefault="006A523A" w:rsidP="00D35B20">
            <w:pPr>
              <w:tabs>
                <w:tab w:val="left" w:pos="387"/>
              </w:tabs>
              <w:rPr>
                <w:rFonts w:asciiTheme="minorHAnsi" w:hAnsiTheme="minorHAnsi"/>
                <w:sz w:val="20"/>
              </w:rPr>
            </w:pPr>
          </w:p>
          <w:p w:rsidR="006A523A" w:rsidRPr="00D35B20" w:rsidRDefault="006A523A" w:rsidP="004C554C">
            <w:pPr>
              <w:pStyle w:val="Prrafodelista"/>
              <w:numPr>
                <w:ilvl w:val="0"/>
                <w:numId w:val="20"/>
              </w:numPr>
              <w:rPr>
                <w:rFonts w:asciiTheme="minorHAnsi" w:hAnsiTheme="minorHAnsi"/>
                <w:sz w:val="20"/>
              </w:rPr>
            </w:pPr>
            <w:r w:rsidRPr="004C554C">
              <w:rPr>
                <w:rFonts w:asciiTheme="minorHAnsi" w:hAnsiTheme="minorHAnsi"/>
                <w:sz w:val="20"/>
              </w:rPr>
              <w:t xml:space="preserve">In 2009, Customs began working </w:t>
            </w:r>
            <w:r w:rsidR="00FA6955" w:rsidRPr="004C554C">
              <w:rPr>
                <w:rFonts w:asciiTheme="minorHAnsi" w:hAnsiTheme="minorHAnsi"/>
                <w:sz w:val="20"/>
              </w:rPr>
              <w:t>o</w:t>
            </w:r>
            <w:r w:rsidRPr="004C554C">
              <w:rPr>
                <w:rFonts w:asciiTheme="minorHAnsi" w:hAnsiTheme="minorHAnsi"/>
                <w:sz w:val="20"/>
              </w:rPr>
              <w:t xml:space="preserve">n a project that </w:t>
            </w:r>
            <w:r w:rsidR="00BC434B">
              <w:rPr>
                <w:rFonts w:asciiTheme="minorHAnsi" w:hAnsiTheme="minorHAnsi"/>
                <w:sz w:val="20"/>
              </w:rPr>
              <w:t xml:space="preserve">allows </w:t>
            </w:r>
            <w:r w:rsidRPr="004C554C">
              <w:rPr>
                <w:rFonts w:asciiTheme="minorHAnsi" w:hAnsiTheme="minorHAnsi"/>
                <w:sz w:val="20"/>
              </w:rPr>
              <w:t>importers to attach</w:t>
            </w:r>
            <w:r w:rsidR="00BC434B">
              <w:rPr>
                <w:rFonts w:asciiTheme="minorHAnsi" w:hAnsiTheme="minorHAnsi"/>
                <w:sz w:val="20"/>
              </w:rPr>
              <w:t xml:space="preserve"> to </w:t>
            </w:r>
            <w:r w:rsidRPr="004C554C">
              <w:rPr>
                <w:rFonts w:asciiTheme="minorHAnsi" w:hAnsiTheme="minorHAnsi"/>
                <w:sz w:val="20"/>
              </w:rPr>
              <w:t>the electronic declaration of importation</w:t>
            </w:r>
            <w:r w:rsidR="00436A19">
              <w:rPr>
                <w:rFonts w:asciiTheme="minorHAnsi" w:hAnsiTheme="minorHAnsi"/>
                <w:sz w:val="20"/>
              </w:rPr>
              <w:t>,</w:t>
            </w:r>
            <w:r w:rsidRPr="004C554C">
              <w:rPr>
                <w:rFonts w:asciiTheme="minorHAnsi" w:hAnsiTheme="minorHAnsi"/>
                <w:sz w:val="20"/>
              </w:rPr>
              <w:t xml:space="preserve"> all </w:t>
            </w:r>
            <w:r w:rsidR="00436A19">
              <w:rPr>
                <w:rFonts w:asciiTheme="minorHAnsi" w:hAnsiTheme="minorHAnsi"/>
                <w:sz w:val="20"/>
              </w:rPr>
              <w:t xml:space="preserve">the </w:t>
            </w:r>
            <w:r w:rsidRPr="004C554C">
              <w:rPr>
                <w:rFonts w:asciiTheme="minorHAnsi" w:hAnsiTheme="minorHAnsi"/>
                <w:sz w:val="20"/>
              </w:rPr>
              <w:t xml:space="preserve">necessary documentation for the release of goods.  Its </w:t>
            </w:r>
            <w:r w:rsidR="00FA6955" w:rsidRPr="004C554C">
              <w:rPr>
                <w:rFonts w:asciiTheme="minorHAnsi" w:hAnsiTheme="minorHAnsi"/>
                <w:sz w:val="20"/>
              </w:rPr>
              <w:t xml:space="preserve">full </w:t>
            </w:r>
            <w:r w:rsidRPr="004C554C">
              <w:rPr>
                <w:rFonts w:asciiTheme="minorHAnsi" w:hAnsiTheme="minorHAnsi"/>
                <w:sz w:val="20"/>
              </w:rPr>
              <w:t xml:space="preserve">implementation is expected </w:t>
            </w:r>
            <w:r w:rsidR="00FA6955" w:rsidRPr="004C554C">
              <w:rPr>
                <w:rFonts w:asciiTheme="minorHAnsi" w:hAnsiTheme="minorHAnsi"/>
                <w:sz w:val="20"/>
              </w:rPr>
              <w:t>for</w:t>
            </w:r>
            <w:r w:rsidRPr="004C554C">
              <w:rPr>
                <w:rFonts w:asciiTheme="minorHAnsi" w:hAnsiTheme="minorHAnsi"/>
                <w:sz w:val="20"/>
              </w:rPr>
              <w:t xml:space="preserve"> June of 2012</w:t>
            </w:r>
            <w:r w:rsidRPr="00D35B20">
              <w:rPr>
                <w:rFonts w:asciiTheme="minorHAnsi" w:hAnsiTheme="minorHAnsi"/>
                <w:sz w:val="20"/>
              </w:rPr>
              <w:t xml:space="preserve">. </w:t>
            </w:r>
            <w:r w:rsidR="003A21AA">
              <w:rPr>
                <w:rFonts w:asciiTheme="minorHAnsi" w:hAnsiTheme="minorHAnsi"/>
                <w:sz w:val="20"/>
              </w:rPr>
              <w:t>With t</w:t>
            </w:r>
            <w:r w:rsidRPr="00D35B20">
              <w:rPr>
                <w:rFonts w:asciiTheme="minorHAnsi" w:hAnsiTheme="minorHAnsi"/>
                <w:sz w:val="20"/>
              </w:rPr>
              <w:t>his project</w:t>
            </w:r>
            <w:r w:rsidR="00436A19">
              <w:rPr>
                <w:rFonts w:asciiTheme="minorHAnsi" w:hAnsiTheme="minorHAnsi"/>
                <w:sz w:val="20"/>
              </w:rPr>
              <w:t>,</w:t>
            </w:r>
            <w:r w:rsidRPr="00D35B20">
              <w:rPr>
                <w:rFonts w:asciiTheme="minorHAnsi" w:hAnsiTheme="minorHAnsi"/>
                <w:sz w:val="20"/>
              </w:rPr>
              <w:t xml:space="preserve"> an importer can </w:t>
            </w:r>
            <w:r w:rsidR="003A21AA">
              <w:rPr>
                <w:rFonts w:asciiTheme="minorHAnsi" w:hAnsiTheme="minorHAnsi"/>
                <w:sz w:val="20"/>
              </w:rPr>
              <w:t xml:space="preserve">electronically </w:t>
            </w:r>
            <w:r w:rsidRPr="00D35B20">
              <w:rPr>
                <w:rFonts w:asciiTheme="minorHAnsi" w:hAnsiTheme="minorHAnsi"/>
                <w:sz w:val="20"/>
              </w:rPr>
              <w:t xml:space="preserve">send </w:t>
            </w:r>
            <w:r w:rsidR="003A21AA">
              <w:rPr>
                <w:rFonts w:asciiTheme="minorHAnsi" w:hAnsiTheme="minorHAnsi"/>
                <w:sz w:val="20"/>
              </w:rPr>
              <w:t>the</w:t>
            </w:r>
            <w:r w:rsidRPr="00D35B20">
              <w:rPr>
                <w:rFonts w:asciiTheme="minorHAnsi" w:hAnsiTheme="minorHAnsi"/>
                <w:sz w:val="20"/>
              </w:rPr>
              <w:t xml:space="preserve"> shipment documentation to Customs</w:t>
            </w:r>
            <w:r w:rsidR="003A21AA">
              <w:rPr>
                <w:rFonts w:asciiTheme="minorHAnsi" w:hAnsiTheme="minorHAnsi"/>
                <w:sz w:val="20"/>
              </w:rPr>
              <w:t xml:space="preserve">, thus </w:t>
            </w:r>
            <w:r w:rsidRPr="00D35B20">
              <w:rPr>
                <w:rFonts w:asciiTheme="minorHAnsi" w:hAnsiTheme="minorHAnsi"/>
                <w:sz w:val="20"/>
              </w:rPr>
              <w:t>eliminat</w:t>
            </w:r>
            <w:r w:rsidR="003A21AA">
              <w:rPr>
                <w:rFonts w:asciiTheme="minorHAnsi" w:hAnsiTheme="minorHAnsi"/>
                <w:sz w:val="20"/>
              </w:rPr>
              <w:t>ing</w:t>
            </w:r>
            <w:r w:rsidRPr="00D35B20">
              <w:rPr>
                <w:rFonts w:asciiTheme="minorHAnsi" w:hAnsiTheme="minorHAnsi"/>
                <w:sz w:val="20"/>
              </w:rPr>
              <w:t xml:space="preserve"> needless paperwork and improv</w:t>
            </w:r>
            <w:r w:rsidR="003A21AA">
              <w:rPr>
                <w:rFonts w:asciiTheme="minorHAnsi" w:hAnsiTheme="minorHAnsi"/>
                <w:sz w:val="20"/>
              </w:rPr>
              <w:t xml:space="preserve">ing </w:t>
            </w:r>
            <w:proofErr w:type="spellStart"/>
            <w:r w:rsidR="00436A19">
              <w:rPr>
                <w:rFonts w:asciiTheme="minorHAnsi" w:hAnsiTheme="minorHAnsi"/>
                <w:sz w:val="20"/>
              </w:rPr>
              <w:t>relese</w:t>
            </w:r>
            <w:proofErr w:type="spellEnd"/>
            <w:r w:rsidR="00802006">
              <w:rPr>
                <w:rFonts w:asciiTheme="minorHAnsi" w:hAnsiTheme="minorHAnsi"/>
                <w:sz w:val="20"/>
              </w:rPr>
              <w:t xml:space="preserve"> times</w:t>
            </w:r>
            <w:r w:rsidRPr="00D35B20">
              <w:rPr>
                <w:rFonts w:asciiTheme="minorHAnsi" w:hAnsiTheme="minorHAnsi"/>
                <w:sz w:val="20"/>
              </w:rPr>
              <w:t>.</w:t>
            </w:r>
          </w:p>
          <w:p w:rsidR="006A523A" w:rsidRPr="00D35B20" w:rsidRDefault="006A523A" w:rsidP="004C554C">
            <w:pPr>
              <w:pStyle w:val="Prrafodelista"/>
              <w:ind w:left="750"/>
              <w:rPr>
                <w:rFonts w:asciiTheme="minorHAnsi" w:hAnsiTheme="minorHAnsi"/>
                <w:sz w:val="20"/>
              </w:rPr>
            </w:pPr>
          </w:p>
          <w:p w:rsidR="006A523A" w:rsidRPr="00D35B20" w:rsidRDefault="006A523A" w:rsidP="004C554C">
            <w:pPr>
              <w:pStyle w:val="Prrafodelista"/>
              <w:numPr>
                <w:ilvl w:val="0"/>
                <w:numId w:val="20"/>
              </w:numPr>
              <w:rPr>
                <w:rFonts w:asciiTheme="minorHAnsi" w:hAnsiTheme="minorHAnsi"/>
                <w:sz w:val="20"/>
              </w:rPr>
            </w:pPr>
            <w:r w:rsidRPr="00D35B20">
              <w:rPr>
                <w:rFonts w:asciiTheme="minorHAnsi" w:hAnsiTheme="minorHAnsi"/>
                <w:sz w:val="20"/>
              </w:rPr>
              <w:t xml:space="preserve">In 2011, </w:t>
            </w:r>
            <w:r w:rsidR="003A21AA">
              <w:rPr>
                <w:rFonts w:asciiTheme="minorHAnsi" w:hAnsiTheme="minorHAnsi"/>
                <w:sz w:val="20"/>
              </w:rPr>
              <w:t>a</w:t>
            </w:r>
            <w:r w:rsidRPr="00D35B20">
              <w:rPr>
                <w:rFonts w:asciiTheme="minorHAnsi" w:hAnsiTheme="minorHAnsi"/>
                <w:sz w:val="20"/>
              </w:rPr>
              <w:t xml:space="preserve"> Presidential </w:t>
            </w:r>
            <w:r w:rsidR="00FA6955">
              <w:rPr>
                <w:rFonts w:asciiTheme="minorHAnsi" w:hAnsiTheme="minorHAnsi"/>
                <w:sz w:val="20"/>
              </w:rPr>
              <w:t>D</w:t>
            </w:r>
            <w:r w:rsidRPr="00D35B20">
              <w:rPr>
                <w:rFonts w:asciiTheme="minorHAnsi" w:hAnsiTheme="minorHAnsi"/>
                <w:sz w:val="20"/>
              </w:rPr>
              <w:t>ecree</w:t>
            </w:r>
            <w:r w:rsidR="003A21AA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="003A21AA">
              <w:rPr>
                <w:rFonts w:asciiTheme="minorHAnsi" w:hAnsiTheme="minorHAnsi"/>
                <w:sz w:val="20"/>
              </w:rPr>
              <w:t>order</w:t>
            </w:r>
            <w:r w:rsidR="00B90EAD">
              <w:rPr>
                <w:rFonts w:asciiTheme="minorHAnsi" w:hAnsiTheme="minorHAnsi"/>
                <w:sz w:val="20"/>
              </w:rPr>
              <w:t>d</w:t>
            </w:r>
            <w:proofErr w:type="spellEnd"/>
            <w:r w:rsidR="003A21AA">
              <w:rPr>
                <w:rFonts w:asciiTheme="minorHAnsi" w:hAnsiTheme="minorHAnsi"/>
                <w:sz w:val="20"/>
              </w:rPr>
              <w:t xml:space="preserve"> </w:t>
            </w:r>
            <w:r w:rsidR="00923838">
              <w:rPr>
                <w:rFonts w:asciiTheme="minorHAnsi" w:hAnsiTheme="minorHAnsi"/>
                <w:sz w:val="20"/>
              </w:rPr>
              <w:t xml:space="preserve">Customs </w:t>
            </w:r>
            <w:r w:rsidRPr="00D35B20">
              <w:rPr>
                <w:rFonts w:asciiTheme="minorHAnsi" w:hAnsiTheme="minorHAnsi"/>
                <w:sz w:val="20"/>
              </w:rPr>
              <w:t>to begin work</w:t>
            </w:r>
            <w:r w:rsidR="003A21AA">
              <w:rPr>
                <w:rFonts w:asciiTheme="minorHAnsi" w:hAnsiTheme="minorHAnsi"/>
                <w:sz w:val="20"/>
              </w:rPr>
              <w:t xml:space="preserve">ing </w:t>
            </w:r>
            <w:r w:rsidR="00FA6955">
              <w:rPr>
                <w:rFonts w:asciiTheme="minorHAnsi" w:hAnsiTheme="minorHAnsi"/>
                <w:sz w:val="20"/>
              </w:rPr>
              <w:t>towards</w:t>
            </w:r>
            <w:r w:rsidRPr="00D35B20">
              <w:rPr>
                <w:rFonts w:asciiTheme="minorHAnsi" w:hAnsiTheme="minorHAnsi"/>
                <w:sz w:val="20"/>
              </w:rPr>
              <w:t xml:space="preserve"> the creation of the Integrated </w:t>
            </w:r>
            <w:r w:rsidR="00986A22">
              <w:rPr>
                <w:rFonts w:asciiTheme="minorHAnsi" w:hAnsiTheme="minorHAnsi"/>
                <w:sz w:val="20"/>
              </w:rPr>
              <w:t>S</w:t>
            </w:r>
            <w:r w:rsidRPr="00D35B20">
              <w:rPr>
                <w:rFonts w:asciiTheme="minorHAnsi" w:hAnsiTheme="minorHAnsi"/>
                <w:sz w:val="20"/>
              </w:rPr>
              <w:t xml:space="preserve">ystem for </w:t>
            </w:r>
            <w:r w:rsidR="00986A22">
              <w:rPr>
                <w:rFonts w:asciiTheme="minorHAnsi" w:hAnsiTheme="minorHAnsi"/>
                <w:sz w:val="20"/>
              </w:rPr>
              <w:t>I</w:t>
            </w:r>
            <w:r w:rsidRPr="00D35B20">
              <w:rPr>
                <w:rFonts w:asciiTheme="minorHAnsi" w:hAnsiTheme="minorHAnsi"/>
                <w:sz w:val="20"/>
              </w:rPr>
              <w:t>nternational Trade (Single Window)</w:t>
            </w:r>
            <w:r w:rsidR="003A21AA">
              <w:rPr>
                <w:rFonts w:asciiTheme="minorHAnsi" w:hAnsiTheme="minorHAnsi"/>
                <w:sz w:val="20"/>
              </w:rPr>
              <w:t>. The</w:t>
            </w:r>
            <w:r w:rsidRPr="00D35B20">
              <w:rPr>
                <w:rFonts w:asciiTheme="minorHAnsi" w:hAnsiTheme="minorHAnsi"/>
                <w:sz w:val="20"/>
              </w:rPr>
              <w:t xml:space="preserve"> pilot program will be implemented </w:t>
            </w:r>
            <w:r w:rsidR="00B90EAD">
              <w:rPr>
                <w:rFonts w:asciiTheme="minorHAnsi" w:hAnsiTheme="minorHAnsi"/>
                <w:sz w:val="20"/>
              </w:rPr>
              <w:t xml:space="preserve">by </w:t>
            </w:r>
            <w:r w:rsidRPr="00D35B20">
              <w:rPr>
                <w:rFonts w:asciiTheme="minorHAnsi" w:hAnsiTheme="minorHAnsi"/>
                <w:sz w:val="20"/>
              </w:rPr>
              <w:t>July of 2012.</w:t>
            </w:r>
          </w:p>
          <w:p w:rsidR="006A523A" w:rsidRPr="00D35B20" w:rsidRDefault="006A523A" w:rsidP="004C554C">
            <w:pPr>
              <w:pStyle w:val="Prrafodelista"/>
              <w:ind w:left="750"/>
              <w:rPr>
                <w:rFonts w:asciiTheme="minorHAnsi" w:hAnsiTheme="minorHAnsi"/>
                <w:sz w:val="20"/>
              </w:rPr>
            </w:pPr>
          </w:p>
          <w:p w:rsidR="006A523A" w:rsidRPr="00D35B20" w:rsidRDefault="006A523A" w:rsidP="004C554C">
            <w:pPr>
              <w:pStyle w:val="Prrafodelista"/>
              <w:numPr>
                <w:ilvl w:val="0"/>
                <w:numId w:val="20"/>
              </w:numPr>
              <w:rPr>
                <w:rFonts w:asciiTheme="minorHAnsi" w:hAnsiTheme="minorHAnsi"/>
                <w:sz w:val="20"/>
              </w:rPr>
            </w:pPr>
            <w:r w:rsidRPr="00D35B20">
              <w:rPr>
                <w:rFonts w:asciiTheme="minorHAnsi" w:hAnsiTheme="minorHAnsi"/>
                <w:sz w:val="20"/>
              </w:rPr>
              <w:t xml:space="preserve">In </w:t>
            </w:r>
            <w:r w:rsidR="00101B1D" w:rsidRPr="00D35B20">
              <w:rPr>
                <w:rFonts w:asciiTheme="minorHAnsi" w:hAnsiTheme="minorHAnsi"/>
                <w:sz w:val="20"/>
              </w:rPr>
              <w:t>2011,</w:t>
            </w:r>
            <w:r w:rsidR="0053149B">
              <w:rPr>
                <w:rFonts w:asciiTheme="minorHAnsi" w:hAnsiTheme="minorHAnsi"/>
                <w:sz w:val="20"/>
              </w:rPr>
              <w:t xml:space="preserve"> Customs </w:t>
            </w:r>
            <w:r w:rsidR="00B90EAD">
              <w:rPr>
                <w:rFonts w:asciiTheme="minorHAnsi" w:hAnsiTheme="minorHAnsi"/>
                <w:sz w:val="20"/>
              </w:rPr>
              <w:t>began</w:t>
            </w:r>
            <w:r w:rsidR="0053149B">
              <w:rPr>
                <w:rFonts w:asciiTheme="minorHAnsi" w:hAnsiTheme="minorHAnsi"/>
                <w:sz w:val="20"/>
              </w:rPr>
              <w:t xml:space="preserve"> </w:t>
            </w:r>
            <w:r w:rsidRPr="00D35B20">
              <w:rPr>
                <w:rFonts w:asciiTheme="minorHAnsi" w:hAnsiTheme="minorHAnsi"/>
                <w:sz w:val="20"/>
              </w:rPr>
              <w:t xml:space="preserve">the Electronic Collection </w:t>
            </w:r>
            <w:r w:rsidR="000B0BF8">
              <w:rPr>
                <w:rFonts w:asciiTheme="minorHAnsi" w:hAnsiTheme="minorHAnsi"/>
                <w:sz w:val="20"/>
              </w:rPr>
              <w:t>P</w:t>
            </w:r>
            <w:r w:rsidRPr="00D35B20">
              <w:rPr>
                <w:rFonts w:asciiTheme="minorHAnsi" w:hAnsiTheme="minorHAnsi"/>
                <w:sz w:val="20"/>
              </w:rPr>
              <w:t>roject</w:t>
            </w:r>
            <w:r w:rsidR="00433AD4" w:rsidRPr="00D35B20">
              <w:rPr>
                <w:rFonts w:asciiTheme="minorHAnsi" w:hAnsiTheme="minorHAnsi"/>
                <w:sz w:val="20"/>
              </w:rPr>
              <w:t>;</w:t>
            </w:r>
            <w:r w:rsidRPr="00D35B20">
              <w:rPr>
                <w:rFonts w:asciiTheme="minorHAnsi" w:hAnsiTheme="minorHAnsi"/>
                <w:sz w:val="20"/>
              </w:rPr>
              <w:t xml:space="preserve"> its </w:t>
            </w:r>
            <w:r w:rsidR="00DA4DD1">
              <w:rPr>
                <w:rFonts w:asciiTheme="minorHAnsi" w:hAnsiTheme="minorHAnsi"/>
                <w:sz w:val="20"/>
              </w:rPr>
              <w:t>full i</w:t>
            </w:r>
            <w:r w:rsidRPr="00D35B20">
              <w:rPr>
                <w:rFonts w:asciiTheme="minorHAnsi" w:hAnsiTheme="minorHAnsi"/>
                <w:sz w:val="20"/>
              </w:rPr>
              <w:t xml:space="preserve">mplementation </w:t>
            </w:r>
            <w:r w:rsidR="00DA4DD1">
              <w:rPr>
                <w:rFonts w:asciiTheme="minorHAnsi" w:hAnsiTheme="minorHAnsi"/>
                <w:sz w:val="20"/>
              </w:rPr>
              <w:t xml:space="preserve">is </w:t>
            </w:r>
            <w:r w:rsidR="00B90EAD">
              <w:rPr>
                <w:rFonts w:asciiTheme="minorHAnsi" w:hAnsiTheme="minorHAnsi"/>
                <w:sz w:val="20"/>
              </w:rPr>
              <w:t xml:space="preserve">expected </w:t>
            </w:r>
            <w:proofErr w:type="spellStart"/>
            <w:r w:rsidR="00B90EAD">
              <w:rPr>
                <w:rFonts w:asciiTheme="minorHAnsi" w:hAnsiTheme="minorHAnsi"/>
                <w:sz w:val="20"/>
              </w:rPr>
              <w:t>in</w:t>
            </w:r>
            <w:r w:rsidRPr="00D35B20">
              <w:rPr>
                <w:rFonts w:asciiTheme="minorHAnsi" w:hAnsiTheme="minorHAnsi"/>
                <w:sz w:val="20"/>
              </w:rPr>
              <w:t>June</w:t>
            </w:r>
            <w:proofErr w:type="spellEnd"/>
            <w:r w:rsidRPr="00D35B20">
              <w:rPr>
                <w:rFonts w:asciiTheme="minorHAnsi" w:hAnsiTheme="minorHAnsi"/>
                <w:sz w:val="20"/>
              </w:rPr>
              <w:t xml:space="preserve"> </w:t>
            </w:r>
            <w:r w:rsidR="0053149B">
              <w:rPr>
                <w:rFonts w:asciiTheme="minorHAnsi" w:hAnsiTheme="minorHAnsi"/>
                <w:sz w:val="20"/>
              </w:rPr>
              <w:t xml:space="preserve">of </w:t>
            </w:r>
            <w:r w:rsidRPr="00D35B20">
              <w:rPr>
                <w:rFonts w:asciiTheme="minorHAnsi" w:hAnsiTheme="minorHAnsi"/>
                <w:sz w:val="20"/>
              </w:rPr>
              <w:t xml:space="preserve">2012. </w:t>
            </w:r>
            <w:r w:rsidR="00B90EAD">
              <w:rPr>
                <w:rFonts w:asciiTheme="minorHAnsi" w:hAnsiTheme="minorHAnsi"/>
                <w:sz w:val="20"/>
              </w:rPr>
              <w:t xml:space="preserve">By means of this </w:t>
            </w:r>
            <w:r w:rsidRPr="00D35B20">
              <w:rPr>
                <w:rFonts w:asciiTheme="minorHAnsi" w:hAnsiTheme="minorHAnsi"/>
                <w:sz w:val="20"/>
              </w:rPr>
              <w:t xml:space="preserve">new system, </w:t>
            </w:r>
            <w:r w:rsidR="00DA4DD1">
              <w:rPr>
                <w:rFonts w:asciiTheme="minorHAnsi" w:hAnsiTheme="minorHAnsi"/>
                <w:sz w:val="20"/>
              </w:rPr>
              <w:t>it will be possible</w:t>
            </w:r>
            <w:r w:rsidRPr="00D35B20">
              <w:rPr>
                <w:rFonts w:asciiTheme="minorHAnsi" w:hAnsiTheme="minorHAnsi"/>
                <w:sz w:val="20"/>
              </w:rPr>
              <w:t xml:space="preserve"> to electronically </w:t>
            </w:r>
            <w:r w:rsidR="0053149B">
              <w:rPr>
                <w:rFonts w:asciiTheme="minorHAnsi" w:hAnsiTheme="minorHAnsi"/>
                <w:sz w:val="20"/>
              </w:rPr>
              <w:t xml:space="preserve">process </w:t>
            </w:r>
            <w:r w:rsidRPr="00D35B20">
              <w:rPr>
                <w:rFonts w:asciiTheme="minorHAnsi" w:hAnsiTheme="minorHAnsi"/>
                <w:sz w:val="20"/>
              </w:rPr>
              <w:t>all collection requests, which can be indistinctly</w:t>
            </w:r>
            <w:r w:rsidR="00874BD7">
              <w:rPr>
                <w:rFonts w:asciiTheme="minorHAnsi" w:hAnsiTheme="minorHAnsi"/>
                <w:sz w:val="20"/>
              </w:rPr>
              <w:t xml:space="preserve"> presented</w:t>
            </w:r>
            <w:r w:rsidR="00A629F9">
              <w:rPr>
                <w:rFonts w:asciiTheme="minorHAnsi" w:hAnsiTheme="minorHAnsi"/>
                <w:sz w:val="20"/>
              </w:rPr>
              <w:t xml:space="preserve"> </w:t>
            </w:r>
            <w:r w:rsidRPr="00D35B20">
              <w:rPr>
                <w:rFonts w:asciiTheme="minorHAnsi" w:hAnsiTheme="minorHAnsi"/>
                <w:sz w:val="20"/>
              </w:rPr>
              <w:t>by the exporter itself or by a Customs Agent.</w:t>
            </w:r>
          </w:p>
          <w:p w:rsidR="006A523A" w:rsidRPr="00D35B20" w:rsidRDefault="006A523A" w:rsidP="004C554C">
            <w:pPr>
              <w:pStyle w:val="Prrafodelista"/>
              <w:ind w:left="750"/>
              <w:rPr>
                <w:rFonts w:asciiTheme="minorHAnsi" w:hAnsiTheme="minorHAnsi"/>
                <w:sz w:val="20"/>
              </w:rPr>
            </w:pPr>
          </w:p>
          <w:p w:rsidR="006A523A" w:rsidRPr="00D35B20" w:rsidRDefault="006A523A" w:rsidP="004C554C">
            <w:pPr>
              <w:pStyle w:val="Prrafodelista"/>
              <w:numPr>
                <w:ilvl w:val="0"/>
                <w:numId w:val="20"/>
              </w:numPr>
              <w:rPr>
                <w:rFonts w:asciiTheme="minorHAnsi" w:hAnsiTheme="minorHAnsi"/>
                <w:sz w:val="20"/>
              </w:rPr>
            </w:pPr>
            <w:r w:rsidRPr="00D35B20">
              <w:rPr>
                <w:rFonts w:asciiTheme="minorHAnsi" w:hAnsiTheme="minorHAnsi"/>
                <w:sz w:val="20"/>
              </w:rPr>
              <w:t xml:space="preserve">In 2011, </w:t>
            </w:r>
            <w:r w:rsidR="00923838">
              <w:rPr>
                <w:rFonts w:asciiTheme="minorHAnsi" w:hAnsiTheme="minorHAnsi"/>
                <w:sz w:val="20"/>
              </w:rPr>
              <w:t xml:space="preserve">Customs </w:t>
            </w:r>
            <w:r w:rsidR="00FA6955">
              <w:rPr>
                <w:rFonts w:asciiTheme="minorHAnsi" w:hAnsiTheme="minorHAnsi"/>
                <w:sz w:val="20"/>
              </w:rPr>
              <w:t>pick</w:t>
            </w:r>
            <w:r w:rsidR="000B0BF8">
              <w:rPr>
                <w:rFonts w:asciiTheme="minorHAnsi" w:hAnsiTheme="minorHAnsi"/>
                <w:sz w:val="20"/>
              </w:rPr>
              <w:t>ed</w:t>
            </w:r>
            <w:r w:rsidRPr="00D35B20">
              <w:rPr>
                <w:rFonts w:asciiTheme="minorHAnsi" w:hAnsiTheme="minorHAnsi"/>
                <w:sz w:val="20"/>
              </w:rPr>
              <w:t xml:space="preserve"> up </w:t>
            </w:r>
            <w:r w:rsidR="000B0BF8">
              <w:rPr>
                <w:rFonts w:asciiTheme="minorHAnsi" w:hAnsiTheme="minorHAnsi"/>
                <w:sz w:val="20"/>
              </w:rPr>
              <w:t xml:space="preserve">on the </w:t>
            </w:r>
            <w:r w:rsidRPr="00D35B20">
              <w:rPr>
                <w:rFonts w:asciiTheme="minorHAnsi" w:hAnsiTheme="minorHAnsi"/>
                <w:sz w:val="20"/>
              </w:rPr>
              <w:t>work started in 2009</w:t>
            </w:r>
            <w:r w:rsidR="00A629F9">
              <w:rPr>
                <w:rFonts w:asciiTheme="minorHAnsi" w:hAnsiTheme="minorHAnsi"/>
                <w:sz w:val="20"/>
              </w:rPr>
              <w:t>,</w:t>
            </w:r>
            <w:r w:rsidRPr="00D35B20">
              <w:rPr>
                <w:rFonts w:asciiTheme="minorHAnsi" w:hAnsiTheme="minorHAnsi"/>
                <w:sz w:val="20"/>
              </w:rPr>
              <w:t xml:space="preserve"> for the establishment of </w:t>
            </w:r>
            <w:r w:rsidR="00986A22">
              <w:rPr>
                <w:rFonts w:asciiTheme="minorHAnsi" w:hAnsiTheme="minorHAnsi"/>
                <w:sz w:val="20"/>
              </w:rPr>
              <w:t>an Authorized Economic Operator (</w:t>
            </w:r>
            <w:r w:rsidRPr="00D35B20">
              <w:rPr>
                <w:rFonts w:asciiTheme="minorHAnsi" w:hAnsiTheme="minorHAnsi"/>
                <w:sz w:val="20"/>
              </w:rPr>
              <w:t>AEO</w:t>
            </w:r>
            <w:r w:rsidR="00986A22">
              <w:rPr>
                <w:rFonts w:asciiTheme="minorHAnsi" w:hAnsiTheme="minorHAnsi"/>
                <w:sz w:val="20"/>
              </w:rPr>
              <w:t>)</w:t>
            </w:r>
            <w:r w:rsidR="00874BD7">
              <w:rPr>
                <w:rFonts w:asciiTheme="minorHAnsi" w:hAnsiTheme="minorHAnsi"/>
                <w:sz w:val="20"/>
              </w:rPr>
              <w:t>. The</w:t>
            </w:r>
            <w:r w:rsidRPr="00D35B20">
              <w:rPr>
                <w:rFonts w:asciiTheme="minorHAnsi" w:hAnsiTheme="minorHAnsi"/>
                <w:sz w:val="20"/>
              </w:rPr>
              <w:t xml:space="preserve"> pilot </w:t>
            </w:r>
            <w:r w:rsidR="00986A22">
              <w:rPr>
                <w:rFonts w:asciiTheme="minorHAnsi" w:hAnsiTheme="minorHAnsi"/>
                <w:sz w:val="20"/>
              </w:rPr>
              <w:t xml:space="preserve">program </w:t>
            </w:r>
            <w:r w:rsidRPr="00D35B20">
              <w:rPr>
                <w:rFonts w:asciiTheme="minorHAnsi" w:hAnsiTheme="minorHAnsi"/>
                <w:sz w:val="20"/>
              </w:rPr>
              <w:t>is expected to be implemented during the second half of 2012.</w:t>
            </w:r>
          </w:p>
          <w:p w:rsidR="006A523A" w:rsidRPr="000B0BF8" w:rsidRDefault="006A523A" w:rsidP="00D35B20">
            <w:pPr>
              <w:pStyle w:val="Prrafodelista"/>
              <w:tabs>
                <w:tab w:val="left" w:pos="387"/>
              </w:tabs>
              <w:ind w:left="405"/>
              <w:rPr>
                <w:rFonts w:asciiTheme="minorHAnsi" w:hAnsiTheme="minorHAnsi"/>
                <w:sz w:val="20"/>
              </w:rPr>
            </w:pPr>
          </w:p>
        </w:tc>
        <w:tc>
          <w:tcPr>
            <w:tcW w:w="5670" w:type="dxa"/>
          </w:tcPr>
          <w:p w:rsidR="006A523A" w:rsidRPr="00B32F84" w:rsidRDefault="006A523A">
            <w:pPr>
              <w:rPr>
                <w:rFonts w:asciiTheme="minorHAnsi" w:hAnsiTheme="minorHAnsi"/>
                <w:color w:val="808080"/>
                <w:sz w:val="20"/>
              </w:rPr>
            </w:pPr>
            <w:bookmarkStart w:id="18" w:name="Cell12"/>
            <w:bookmarkEnd w:id="18"/>
          </w:p>
        </w:tc>
      </w:tr>
      <w:tr w:rsidR="006A523A" w:rsidRPr="00B32F84">
        <w:tc>
          <w:tcPr>
            <w:tcW w:w="3524" w:type="dxa"/>
          </w:tcPr>
          <w:p w:rsidR="006A523A" w:rsidRPr="00B32F84" w:rsidRDefault="006A523A" w:rsidP="009E28DA">
            <w:pPr>
              <w:pStyle w:val="Ttulo9"/>
              <w:rPr>
                <w:rFonts w:asciiTheme="minorHAnsi" w:hAnsiTheme="minorHAnsi"/>
                <w:b w:val="0"/>
                <w:i w:val="0"/>
                <w:color w:val="808080"/>
              </w:rPr>
            </w:pPr>
            <w:r w:rsidRPr="00B32F84">
              <w:rPr>
                <w:rFonts w:asciiTheme="minorHAnsi" w:hAnsiTheme="minorHAnsi"/>
                <w:b w:val="0"/>
                <w:i w:val="0"/>
                <w:color w:val="808080"/>
              </w:rPr>
              <w:lastRenderedPageBreak/>
              <w:t xml:space="preserve">Website for further information:  </w:t>
            </w:r>
          </w:p>
        </w:tc>
        <w:tc>
          <w:tcPr>
            <w:tcW w:w="5387" w:type="dxa"/>
          </w:tcPr>
          <w:p w:rsidR="006A523A" w:rsidRDefault="00401F38" w:rsidP="009E28DA">
            <w:pPr>
              <w:pStyle w:val="Ttulo9"/>
            </w:pPr>
            <w:hyperlink r:id="rId17" w:history="1">
              <w:r w:rsidR="006A523A" w:rsidRPr="0032010D">
                <w:rPr>
                  <w:rStyle w:val="Hipervnculo"/>
                  <w:rFonts w:asciiTheme="minorHAnsi" w:hAnsiTheme="minorHAnsi"/>
                  <w:b w:val="0"/>
                  <w:i w:val="0"/>
                </w:rPr>
                <w:t>www.aduana.cl</w:t>
              </w:r>
            </w:hyperlink>
          </w:p>
          <w:p w:rsidR="000B0BF8" w:rsidRPr="000B0BF8" w:rsidRDefault="000B0BF8" w:rsidP="000B0BF8"/>
        </w:tc>
        <w:tc>
          <w:tcPr>
            <w:tcW w:w="5670" w:type="dxa"/>
          </w:tcPr>
          <w:p w:rsidR="006A523A" w:rsidRPr="00B32F84" w:rsidRDefault="006A523A" w:rsidP="009E28DA">
            <w:pPr>
              <w:pStyle w:val="Ttulo9"/>
              <w:rPr>
                <w:rFonts w:asciiTheme="minorHAnsi" w:hAnsiTheme="minorHAnsi"/>
                <w:b w:val="0"/>
                <w:i w:val="0"/>
              </w:rPr>
            </w:pPr>
          </w:p>
        </w:tc>
      </w:tr>
      <w:tr w:rsidR="006A523A" w:rsidRPr="00E57CA1">
        <w:tc>
          <w:tcPr>
            <w:tcW w:w="3524" w:type="dxa"/>
          </w:tcPr>
          <w:p w:rsidR="006A523A" w:rsidRPr="00B32F84" w:rsidRDefault="006A523A" w:rsidP="009E28DA">
            <w:pPr>
              <w:pStyle w:val="Ttulo9"/>
              <w:rPr>
                <w:rFonts w:asciiTheme="minorHAnsi" w:hAnsiTheme="minorHAnsi"/>
                <w:b w:val="0"/>
                <w:i w:val="0"/>
                <w:color w:val="808080"/>
              </w:rPr>
            </w:pPr>
            <w:r w:rsidRPr="00B32F84">
              <w:rPr>
                <w:rFonts w:asciiTheme="minorHAnsi" w:hAnsiTheme="minorHAnsi"/>
                <w:b w:val="0"/>
                <w:i w:val="0"/>
                <w:color w:val="808080"/>
              </w:rPr>
              <w:t>Contact point for further details:</w:t>
            </w:r>
          </w:p>
        </w:tc>
        <w:tc>
          <w:tcPr>
            <w:tcW w:w="5387" w:type="dxa"/>
          </w:tcPr>
          <w:p w:rsidR="006A523A" w:rsidRDefault="006A523A" w:rsidP="009E28DA">
            <w:pPr>
              <w:pStyle w:val="Ttulo9"/>
              <w:rPr>
                <w:rStyle w:val="Hipervnculo"/>
                <w:rFonts w:asciiTheme="minorHAnsi" w:hAnsiTheme="minorHAnsi"/>
                <w:b w:val="0"/>
                <w:i w:val="0"/>
                <w:lang w:val="es-CL"/>
              </w:rPr>
            </w:pPr>
            <w:r w:rsidRPr="0017355B">
              <w:rPr>
                <w:rFonts w:asciiTheme="minorHAnsi" w:hAnsiTheme="minorHAnsi"/>
                <w:b w:val="0"/>
                <w:i w:val="0"/>
                <w:lang w:val="es-CL"/>
              </w:rPr>
              <w:t xml:space="preserve">Gabriela Landeros: </w:t>
            </w:r>
            <w:hyperlink r:id="rId18" w:history="1">
              <w:r w:rsidRPr="0017355B">
                <w:rPr>
                  <w:rStyle w:val="Hipervnculo"/>
                  <w:rFonts w:asciiTheme="minorHAnsi" w:hAnsiTheme="minorHAnsi"/>
                  <w:b w:val="0"/>
                  <w:i w:val="0"/>
                  <w:lang w:val="es-CL"/>
                </w:rPr>
                <w:t>glanderos@aduana.cl</w:t>
              </w:r>
            </w:hyperlink>
          </w:p>
          <w:p w:rsidR="00000000" w:rsidRDefault="00874BD7">
            <w:pPr>
              <w:rPr>
                <w:rFonts w:asciiTheme="minorHAnsi" w:hAnsiTheme="minorHAnsi"/>
                <w:lang w:val="es-CL"/>
              </w:rPr>
            </w:pPr>
            <w:proofErr w:type="spellStart"/>
            <w:r w:rsidRPr="00A629F9">
              <w:rPr>
                <w:rFonts w:asciiTheme="minorHAnsi" w:hAnsiTheme="minorHAnsi"/>
                <w:sz w:val="20"/>
                <w:lang w:val="es-CL"/>
              </w:rPr>
              <w:t>Fabian</w:t>
            </w:r>
            <w:proofErr w:type="spellEnd"/>
            <w:r w:rsidRPr="00A629F9">
              <w:rPr>
                <w:rFonts w:asciiTheme="minorHAnsi" w:hAnsiTheme="minorHAnsi"/>
                <w:sz w:val="20"/>
                <w:lang w:val="es-CL"/>
              </w:rPr>
              <w:t xml:space="preserve"> </w:t>
            </w:r>
            <w:proofErr w:type="spellStart"/>
            <w:r w:rsidRPr="00A629F9">
              <w:rPr>
                <w:rFonts w:asciiTheme="minorHAnsi" w:hAnsiTheme="minorHAnsi"/>
                <w:sz w:val="20"/>
                <w:lang w:val="es-CL"/>
              </w:rPr>
              <w:t>Villaroel</w:t>
            </w:r>
            <w:proofErr w:type="spellEnd"/>
            <w:r w:rsidRPr="00A629F9">
              <w:rPr>
                <w:rFonts w:asciiTheme="minorHAnsi" w:hAnsiTheme="minorHAnsi"/>
                <w:sz w:val="20"/>
                <w:lang w:val="es-CL"/>
              </w:rPr>
              <w:t xml:space="preserve">: </w:t>
            </w:r>
            <w:hyperlink r:id="rId19" w:history="1">
              <w:r w:rsidR="00A629F9" w:rsidRPr="00A13FE0">
                <w:rPr>
                  <w:rStyle w:val="Hipervnculo"/>
                  <w:rFonts w:asciiTheme="minorHAnsi" w:hAnsiTheme="minorHAnsi"/>
                  <w:sz w:val="20"/>
                  <w:lang w:val="es-CL"/>
                </w:rPr>
                <w:t>fvillaroel@aduana.cl</w:t>
              </w:r>
            </w:hyperlink>
          </w:p>
          <w:p w:rsidR="000B0BF8" w:rsidRPr="0020051C" w:rsidRDefault="000B0BF8" w:rsidP="000B0BF8">
            <w:pPr>
              <w:rPr>
                <w:lang w:val="es-ES"/>
              </w:rPr>
            </w:pPr>
          </w:p>
        </w:tc>
        <w:tc>
          <w:tcPr>
            <w:tcW w:w="5670" w:type="dxa"/>
          </w:tcPr>
          <w:p w:rsidR="006A523A" w:rsidRPr="0017355B" w:rsidRDefault="006A523A" w:rsidP="009E28DA">
            <w:pPr>
              <w:pStyle w:val="Ttulo9"/>
              <w:rPr>
                <w:rFonts w:asciiTheme="minorHAnsi" w:hAnsiTheme="minorHAnsi"/>
                <w:b w:val="0"/>
                <w:i w:val="0"/>
                <w:lang w:val="es-CL"/>
              </w:rPr>
            </w:pPr>
          </w:p>
        </w:tc>
      </w:tr>
      <w:tr w:rsidR="006A523A" w:rsidRPr="00755691">
        <w:tc>
          <w:tcPr>
            <w:tcW w:w="3524" w:type="dxa"/>
          </w:tcPr>
          <w:p w:rsidR="006A523A" w:rsidRPr="00B32F84" w:rsidRDefault="006A523A">
            <w:pPr>
              <w:rPr>
                <w:rFonts w:asciiTheme="minorHAnsi" w:hAnsiTheme="minorHAnsi"/>
                <w:b/>
                <w:sz w:val="20"/>
              </w:rPr>
            </w:pPr>
            <w:bookmarkStart w:id="19" w:name="Row7"/>
            <w:r w:rsidRPr="00B32F84">
              <w:rPr>
                <w:rFonts w:asciiTheme="minorHAnsi" w:hAnsiTheme="minorHAnsi"/>
                <w:b/>
                <w:sz w:val="20"/>
              </w:rPr>
              <w:t>Intellectual Property Rights</w:t>
            </w:r>
            <w:bookmarkEnd w:id="19"/>
          </w:p>
          <w:p w:rsidR="006A523A" w:rsidRPr="00B32F84" w:rsidRDefault="006A523A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87" w:type="dxa"/>
          </w:tcPr>
          <w:p w:rsidR="006A523A" w:rsidRPr="00B32F84" w:rsidRDefault="006A523A" w:rsidP="00606539">
            <w:pPr>
              <w:pStyle w:val="Prrafodelista"/>
              <w:numPr>
                <w:ilvl w:val="0"/>
                <w:numId w:val="6"/>
              </w:numPr>
              <w:ind w:left="338" w:hanging="338"/>
              <w:rPr>
                <w:rFonts w:asciiTheme="minorHAnsi" w:hAnsiTheme="minorHAnsi"/>
                <w:sz w:val="20"/>
              </w:rPr>
            </w:pPr>
            <w:bookmarkStart w:id="20" w:name="Cell13"/>
            <w:bookmarkEnd w:id="20"/>
            <w:r w:rsidRPr="00B32F84">
              <w:rPr>
                <w:rFonts w:asciiTheme="minorHAnsi" w:hAnsiTheme="minorHAnsi"/>
                <w:sz w:val="20"/>
              </w:rPr>
              <w:t xml:space="preserve">In 2010 Chile passed Law Nº 20.435 that modified the existing Chilean Copyright Legislation, Law Nº 17.336. </w:t>
            </w:r>
          </w:p>
          <w:p w:rsidR="006A523A" w:rsidRPr="00B32F84" w:rsidRDefault="006A523A" w:rsidP="00AE40A4">
            <w:pPr>
              <w:rPr>
                <w:rFonts w:asciiTheme="minorHAnsi" w:hAnsiTheme="minorHAnsi"/>
                <w:sz w:val="20"/>
                <w:lang w:val="en-US"/>
              </w:rPr>
            </w:pPr>
          </w:p>
          <w:p w:rsidR="006A523A" w:rsidRPr="00B32F84" w:rsidRDefault="006A523A" w:rsidP="00606539">
            <w:pPr>
              <w:pStyle w:val="Prrafodelista"/>
              <w:numPr>
                <w:ilvl w:val="0"/>
                <w:numId w:val="6"/>
              </w:numPr>
              <w:ind w:left="338" w:hanging="338"/>
              <w:rPr>
                <w:rFonts w:asciiTheme="minorHAnsi" w:hAnsiTheme="minorHAnsi"/>
                <w:sz w:val="20"/>
              </w:rPr>
            </w:pPr>
            <w:r w:rsidRPr="00B32F84">
              <w:rPr>
                <w:rFonts w:asciiTheme="minorHAnsi" w:hAnsiTheme="minorHAnsi"/>
                <w:sz w:val="20"/>
              </w:rPr>
              <w:t xml:space="preserve">In 2011 Chile </w:t>
            </w:r>
            <w:proofErr w:type="spellStart"/>
            <w:r w:rsidR="00FB6525">
              <w:rPr>
                <w:rFonts w:asciiTheme="minorHAnsi" w:hAnsiTheme="minorHAnsi"/>
                <w:sz w:val="20"/>
              </w:rPr>
              <w:t>suscrbied</w:t>
            </w:r>
            <w:proofErr w:type="spellEnd"/>
            <w:r w:rsidR="00FB6525">
              <w:rPr>
                <w:rFonts w:asciiTheme="minorHAnsi" w:hAnsiTheme="minorHAnsi"/>
                <w:sz w:val="20"/>
              </w:rPr>
              <w:t xml:space="preserve"> </w:t>
            </w:r>
            <w:r w:rsidRPr="00B32F84">
              <w:rPr>
                <w:rFonts w:asciiTheme="minorHAnsi" w:hAnsiTheme="minorHAnsi"/>
                <w:sz w:val="20"/>
              </w:rPr>
              <w:t>the following multilateral treaties:</w:t>
            </w:r>
          </w:p>
          <w:p w:rsidR="006A523A" w:rsidRPr="00B32F84" w:rsidRDefault="006A523A" w:rsidP="007A5497">
            <w:pPr>
              <w:rPr>
                <w:rFonts w:asciiTheme="minorHAnsi" w:hAnsiTheme="minorHAnsi"/>
                <w:sz w:val="20"/>
              </w:rPr>
            </w:pPr>
          </w:p>
          <w:p w:rsidR="006A523A" w:rsidRPr="00B32F84" w:rsidRDefault="006A523A" w:rsidP="002429FD">
            <w:pPr>
              <w:pStyle w:val="Prrafodelista"/>
              <w:numPr>
                <w:ilvl w:val="0"/>
                <w:numId w:val="13"/>
              </w:numPr>
              <w:rPr>
                <w:rFonts w:asciiTheme="minorHAnsi" w:hAnsiTheme="minorHAnsi"/>
                <w:sz w:val="20"/>
              </w:rPr>
            </w:pPr>
            <w:r w:rsidRPr="00B32F84">
              <w:rPr>
                <w:rFonts w:asciiTheme="minorHAnsi" w:hAnsiTheme="minorHAnsi"/>
                <w:sz w:val="20"/>
              </w:rPr>
              <w:t>The Trademark Law Treaty (TLT);</w:t>
            </w:r>
          </w:p>
          <w:p w:rsidR="006A523A" w:rsidRPr="00B32F84" w:rsidRDefault="006A523A" w:rsidP="002429FD">
            <w:pPr>
              <w:pStyle w:val="Prrafodelista"/>
              <w:numPr>
                <w:ilvl w:val="0"/>
                <w:numId w:val="13"/>
              </w:numPr>
              <w:rPr>
                <w:rFonts w:asciiTheme="minorHAnsi" w:hAnsiTheme="minorHAnsi"/>
                <w:sz w:val="20"/>
              </w:rPr>
            </w:pPr>
            <w:r w:rsidRPr="00B32F84">
              <w:rPr>
                <w:rFonts w:asciiTheme="minorHAnsi" w:hAnsiTheme="minorHAnsi"/>
                <w:sz w:val="20"/>
              </w:rPr>
              <w:t>The Brussels</w:t>
            </w:r>
            <w:r w:rsidRPr="00B32F84">
              <w:t xml:space="preserve"> </w:t>
            </w:r>
            <w:r w:rsidRPr="00B32F84">
              <w:rPr>
                <w:rFonts w:asciiTheme="minorHAnsi" w:hAnsiTheme="minorHAnsi"/>
                <w:sz w:val="20"/>
              </w:rPr>
              <w:t>Convention Relating to the Distribution of Programme-Carrying Signals Transmitted by Satellite; and,</w:t>
            </w:r>
          </w:p>
          <w:p w:rsidR="006A523A" w:rsidRPr="00B32F84" w:rsidRDefault="006A523A" w:rsidP="002429FD">
            <w:pPr>
              <w:pStyle w:val="Prrafodelista"/>
              <w:numPr>
                <w:ilvl w:val="0"/>
                <w:numId w:val="13"/>
              </w:numPr>
              <w:rPr>
                <w:rFonts w:asciiTheme="minorHAnsi" w:hAnsiTheme="minorHAnsi"/>
                <w:sz w:val="20"/>
              </w:rPr>
            </w:pPr>
            <w:r w:rsidRPr="00B32F84">
              <w:rPr>
                <w:rFonts w:asciiTheme="minorHAnsi" w:hAnsiTheme="minorHAnsi"/>
                <w:sz w:val="20"/>
              </w:rPr>
              <w:t xml:space="preserve">The Budapest Treaty on the International Recognition of the Deposit of Microorganisms for the Purposes of Patent Procedure. </w:t>
            </w:r>
          </w:p>
          <w:p w:rsidR="006A523A" w:rsidRPr="00B32F84" w:rsidRDefault="006A523A" w:rsidP="002276C0">
            <w:pPr>
              <w:pStyle w:val="Prrafodelista"/>
              <w:ind w:left="750"/>
              <w:rPr>
                <w:rFonts w:asciiTheme="minorHAnsi" w:hAnsiTheme="minorHAnsi"/>
                <w:sz w:val="20"/>
              </w:rPr>
            </w:pPr>
          </w:p>
          <w:p w:rsidR="006A523A" w:rsidRPr="00755691" w:rsidRDefault="006A523A" w:rsidP="00755691">
            <w:pPr>
              <w:pStyle w:val="Prrafodelista"/>
              <w:numPr>
                <w:ilvl w:val="0"/>
                <w:numId w:val="6"/>
              </w:numPr>
              <w:ind w:left="338" w:hanging="338"/>
              <w:jc w:val="both"/>
              <w:rPr>
                <w:rFonts w:asciiTheme="minorHAnsi" w:hAnsiTheme="minorHAnsi"/>
                <w:sz w:val="20"/>
              </w:rPr>
            </w:pPr>
            <w:r w:rsidRPr="00B32F84">
              <w:rPr>
                <w:rFonts w:asciiTheme="minorHAnsi" w:hAnsiTheme="minorHAnsi"/>
                <w:sz w:val="20"/>
              </w:rPr>
              <w:t>Additionally, in 2011 Chile approved the 1991 version of the International Convention for the Protection of New Varieties of Plants (</w:t>
            </w:r>
            <w:proofErr w:type="spellStart"/>
            <w:r w:rsidRPr="00B32F84">
              <w:rPr>
                <w:rFonts w:asciiTheme="minorHAnsi" w:hAnsiTheme="minorHAnsi"/>
                <w:sz w:val="20"/>
              </w:rPr>
              <w:t>UPOV</w:t>
            </w:r>
            <w:proofErr w:type="spellEnd"/>
            <w:r w:rsidRPr="00B32F84">
              <w:rPr>
                <w:rFonts w:asciiTheme="minorHAnsi" w:hAnsiTheme="minorHAnsi"/>
                <w:sz w:val="20"/>
              </w:rPr>
              <w:t>)</w:t>
            </w:r>
            <w:r w:rsidR="00755691">
              <w:rPr>
                <w:rFonts w:asciiTheme="minorHAnsi" w:hAnsiTheme="minorHAnsi"/>
                <w:sz w:val="20"/>
              </w:rPr>
              <w:t>.</w:t>
            </w:r>
            <w:r w:rsidR="00923838">
              <w:rPr>
                <w:rFonts w:asciiTheme="minorHAnsi" w:hAnsiTheme="minorHAnsi"/>
                <w:sz w:val="20"/>
              </w:rPr>
              <w:t xml:space="preserve"> </w:t>
            </w:r>
            <w:r w:rsidR="00755691" w:rsidRPr="00755691">
              <w:rPr>
                <w:rFonts w:asciiTheme="minorHAnsi" w:hAnsiTheme="minorHAnsi"/>
                <w:sz w:val="20"/>
              </w:rPr>
              <w:t>However, implement</w:t>
            </w:r>
            <w:r w:rsidR="00755691">
              <w:rPr>
                <w:rFonts w:asciiTheme="minorHAnsi" w:hAnsiTheme="minorHAnsi"/>
                <w:sz w:val="20"/>
              </w:rPr>
              <w:t>ing</w:t>
            </w:r>
            <w:r w:rsidR="00755691" w:rsidRPr="00755691">
              <w:rPr>
                <w:rFonts w:asciiTheme="minorHAnsi" w:hAnsiTheme="minorHAnsi"/>
                <w:sz w:val="20"/>
              </w:rPr>
              <w:t xml:space="preserve"> legislation</w:t>
            </w:r>
            <w:r w:rsidR="00755691">
              <w:rPr>
                <w:rFonts w:asciiTheme="minorHAnsi" w:hAnsiTheme="minorHAnsi"/>
                <w:sz w:val="20"/>
              </w:rPr>
              <w:t>,</w:t>
            </w:r>
            <w:r w:rsidR="00755691" w:rsidRPr="00755691">
              <w:rPr>
                <w:rFonts w:asciiTheme="minorHAnsi" w:hAnsiTheme="minorHAnsi"/>
                <w:sz w:val="20"/>
              </w:rPr>
              <w:t xml:space="preserve"> that would bring into line </w:t>
            </w:r>
            <w:r w:rsidR="00755691">
              <w:rPr>
                <w:rFonts w:asciiTheme="minorHAnsi" w:hAnsiTheme="minorHAnsi"/>
                <w:sz w:val="20"/>
              </w:rPr>
              <w:t xml:space="preserve">the </w:t>
            </w:r>
            <w:r w:rsidR="00755691" w:rsidRPr="00755691">
              <w:rPr>
                <w:rFonts w:asciiTheme="minorHAnsi" w:hAnsiTheme="minorHAnsi"/>
                <w:sz w:val="20"/>
              </w:rPr>
              <w:t xml:space="preserve">Chilean Plant Varieties Legislation with </w:t>
            </w:r>
            <w:proofErr w:type="spellStart"/>
            <w:r w:rsidR="00755691" w:rsidRPr="00755691">
              <w:rPr>
                <w:rFonts w:asciiTheme="minorHAnsi" w:hAnsiTheme="minorHAnsi"/>
                <w:sz w:val="20"/>
              </w:rPr>
              <w:t>UPOV</w:t>
            </w:r>
            <w:proofErr w:type="spellEnd"/>
            <w:r w:rsidR="00755691" w:rsidRPr="00755691">
              <w:rPr>
                <w:rFonts w:asciiTheme="minorHAnsi" w:hAnsiTheme="minorHAnsi"/>
                <w:sz w:val="20"/>
              </w:rPr>
              <w:t xml:space="preserve"> 91</w:t>
            </w:r>
            <w:r w:rsidR="00755691">
              <w:rPr>
                <w:rFonts w:asciiTheme="minorHAnsi" w:hAnsiTheme="minorHAnsi"/>
                <w:sz w:val="20"/>
              </w:rPr>
              <w:t>,</w:t>
            </w:r>
            <w:r w:rsidR="00755691" w:rsidRPr="00755691">
              <w:rPr>
                <w:rFonts w:asciiTheme="minorHAnsi" w:hAnsiTheme="minorHAnsi"/>
                <w:sz w:val="20"/>
              </w:rPr>
              <w:t xml:space="preserve"> is pending Congressional approval</w:t>
            </w:r>
            <w:r w:rsidR="00755691">
              <w:rPr>
                <w:rFonts w:asciiTheme="minorHAnsi" w:hAnsiTheme="minorHAnsi"/>
                <w:sz w:val="20"/>
              </w:rPr>
              <w:t>.</w:t>
            </w:r>
            <w:r w:rsidR="00755691" w:rsidRPr="00755691">
              <w:rPr>
                <w:rFonts w:asciiTheme="minorHAnsi" w:hAnsiTheme="minorHAnsi"/>
                <w:sz w:val="20"/>
              </w:rPr>
              <w:t xml:space="preserve"> </w:t>
            </w:r>
            <w:r w:rsidR="00755691">
              <w:rPr>
                <w:rFonts w:asciiTheme="minorHAnsi" w:hAnsiTheme="minorHAnsi"/>
                <w:sz w:val="20"/>
              </w:rPr>
              <w:t xml:space="preserve">This </w:t>
            </w:r>
            <w:r w:rsidR="00755691" w:rsidRPr="00755691">
              <w:rPr>
                <w:rFonts w:asciiTheme="minorHAnsi" w:hAnsiTheme="minorHAnsi"/>
                <w:sz w:val="20"/>
              </w:rPr>
              <w:t xml:space="preserve">is a requirement to be able to fully </w:t>
            </w:r>
            <w:r w:rsidR="00755691">
              <w:rPr>
                <w:rFonts w:asciiTheme="minorHAnsi" w:hAnsiTheme="minorHAnsi"/>
                <w:sz w:val="20"/>
              </w:rPr>
              <w:t>ratify</w:t>
            </w:r>
            <w:r w:rsidR="00755691" w:rsidRPr="00755691">
              <w:rPr>
                <w:rFonts w:asciiTheme="minorHAnsi" w:hAnsiTheme="minorHAnsi"/>
                <w:sz w:val="20"/>
              </w:rPr>
              <w:t xml:space="preserve"> the agreement</w:t>
            </w:r>
            <w:r w:rsidR="00755691">
              <w:rPr>
                <w:rFonts w:asciiTheme="minorHAnsi" w:hAnsiTheme="minorHAnsi"/>
                <w:sz w:val="20"/>
              </w:rPr>
              <w:t>.</w:t>
            </w:r>
            <w:r w:rsidR="00755691" w:rsidRPr="00755691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70" w:type="dxa"/>
          </w:tcPr>
          <w:p w:rsidR="006A523A" w:rsidRPr="00755691" w:rsidRDefault="006A523A" w:rsidP="002276C0">
            <w:pPr>
              <w:rPr>
                <w:rFonts w:asciiTheme="minorHAnsi" w:hAnsiTheme="minorHAnsi"/>
                <w:sz w:val="20"/>
                <w:lang w:val="en-US"/>
              </w:rPr>
            </w:pPr>
            <w:bookmarkStart w:id="21" w:name="Cell14"/>
            <w:bookmarkEnd w:id="21"/>
          </w:p>
        </w:tc>
      </w:tr>
      <w:tr w:rsidR="006A523A" w:rsidRPr="00B32F84">
        <w:tc>
          <w:tcPr>
            <w:tcW w:w="3524" w:type="dxa"/>
          </w:tcPr>
          <w:p w:rsidR="006A523A" w:rsidRPr="00B32F84" w:rsidRDefault="006A523A" w:rsidP="009E28DA">
            <w:pPr>
              <w:pStyle w:val="Ttulo9"/>
              <w:rPr>
                <w:rFonts w:asciiTheme="minorHAnsi" w:hAnsiTheme="minorHAnsi"/>
                <w:b w:val="0"/>
                <w:i w:val="0"/>
                <w:color w:val="808080"/>
              </w:rPr>
            </w:pPr>
            <w:r w:rsidRPr="00B32F84">
              <w:rPr>
                <w:rFonts w:asciiTheme="minorHAnsi" w:hAnsiTheme="minorHAnsi"/>
                <w:b w:val="0"/>
                <w:i w:val="0"/>
                <w:color w:val="808080"/>
              </w:rPr>
              <w:t xml:space="preserve">Website for further information:  </w:t>
            </w:r>
          </w:p>
        </w:tc>
        <w:tc>
          <w:tcPr>
            <w:tcW w:w="5387" w:type="dxa"/>
          </w:tcPr>
          <w:p w:rsidR="006A523A" w:rsidRDefault="00401F38" w:rsidP="009E28DA">
            <w:pPr>
              <w:pStyle w:val="Ttulo9"/>
            </w:pPr>
            <w:hyperlink r:id="rId20" w:history="1">
              <w:r w:rsidR="006A523A" w:rsidRPr="00B32F84">
                <w:rPr>
                  <w:rStyle w:val="Hipervnculo"/>
                  <w:rFonts w:asciiTheme="minorHAnsi" w:hAnsiTheme="minorHAnsi"/>
                  <w:b w:val="0"/>
                  <w:i w:val="0"/>
                </w:rPr>
                <w:t>www.bcn.cl</w:t>
              </w:r>
            </w:hyperlink>
          </w:p>
          <w:p w:rsidR="000B0BF8" w:rsidRPr="000B0BF8" w:rsidRDefault="000B0BF8" w:rsidP="000B0BF8"/>
        </w:tc>
        <w:tc>
          <w:tcPr>
            <w:tcW w:w="5670" w:type="dxa"/>
          </w:tcPr>
          <w:p w:rsidR="006A523A" w:rsidRPr="00B32F84" w:rsidRDefault="006A523A" w:rsidP="009E28DA">
            <w:pPr>
              <w:pStyle w:val="Ttulo9"/>
              <w:rPr>
                <w:rFonts w:asciiTheme="minorHAnsi" w:hAnsiTheme="minorHAnsi"/>
                <w:b w:val="0"/>
                <w:i w:val="0"/>
              </w:rPr>
            </w:pPr>
          </w:p>
        </w:tc>
      </w:tr>
      <w:tr w:rsidR="006A523A" w:rsidRPr="00E57CA1">
        <w:tc>
          <w:tcPr>
            <w:tcW w:w="3524" w:type="dxa"/>
          </w:tcPr>
          <w:p w:rsidR="006A523A" w:rsidRPr="00B32F84" w:rsidRDefault="006A523A" w:rsidP="009E28DA">
            <w:pPr>
              <w:pStyle w:val="Ttulo9"/>
              <w:rPr>
                <w:rFonts w:asciiTheme="minorHAnsi" w:hAnsiTheme="minorHAnsi"/>
                <w:b w:val="0"/>
                <w:i w:val="0"/>
                <w:color w:val="808080"/>
              </w:rPr>
            </w:pPr>
            <w:r w:rsidRPr="00B32F84">
              <w:rPr>
                <w:rFonts w:asciiTheme="minorHAnsi" w:hAnsiTheme="minorHAnsi"/>
                <w:b w:val="0"/>
                <w:i w:val="0"/>
                <w:color w:val="808080"/>
              </w:rPr>
              <w:t>Contact point for further details:</w:t>
            </w:r>
          </w:p>
        </w:tc>
        <w:tc>
          <w:tcPr>
            <w:tcW w:w="5387" w:type="dxa"/>
          </w:tcPr>
          <w:p w:rsidR="006A523A" w:rsidRPr="00B32F84" w:rsidRDefault="006A523A" w:rsidP="007A5497">
            <w:pPr>
              <w:pStyle w:val="Ttulo9"/>
              <w:rPr>
                <w:rFonts w:asciiTheme="minorHAnsi" w:hAnsiTheme="minorHAnsi"/>
                <w:b w:val="0"/>
                <w:i w:val="0"/>
                <w:lang w:val="es-ES"/>
              </w:rPr>
            </w:pPr>
            <w:r w:rsidRPr="00B32F84">
              <w:rPr>
                <w:rFonts w:asciiTheme="minorHAnsi" w:hAnsiTheme="minorHAnsi"/>
                <w:b w:val="0"/>
                <w:i w:val="0"/>
                <w:lang w:val="es-ES"/>
              </w:rPr>
              <w:t xml:space="preserve">Marcela Paiva: </w:t>
            </w:r>
            <w:hyperlink r:id="rId21" w:history="1">
              <w:r w:rsidRPr="00B32F84">
                <w:rPr>
                  <w:rStyle w:val="Hipervnculo"/>
                  <w:rFonts w:asciiTheme="minorHAnsi" w:hAnsiTheme="minorHAnsi"/>
                  <w:b w:val="0"/>
                  <w:i w:val="0"/>
                  <w:lang w:val="es-ES"/>
                </w:rPr>
                <w:t>mpaiva@direcon.gob.cl</w:t>
              </w:r>
            </w:hyperlink>
          </w:p>
          <w:p w:rsidR="006A523A" w:rsidRPr="00B32F84" w:rsidRDefault="006A523A" w:rsidP="007A5497">
            <w:pPr>
              <w:rPr>
                <w:lang w:val="es-ES"/>
              </w:rPr>
            </w:pPr>
          </w:p>
        </w:tc>
        <w:tc>
          <w:tcPr>
            <w:tcW w:w="5670" w:type="dxa"/>
          </w:tcPr>
          <w:p w:rsidR="006A523A" w:rsidRPr="00B32F84" w:rsidRDefault="006A523A" w:rsidP="009E28DA">
            <w:pPr>
              <w:pStyle w:val="Ttulo9"/>
              <w:rPr>
                <w:rFonts w:asciiTheme="minorHAnsi" w:hAnsiTheme="minorHAnsi"/>
                <w:b w:val="0"/>
                <w:i w:val="0"/>
                <w:lang w:val="es-ES"/>
              </w:rPr>
            </w:pPr>
          </w:p>
        </w:tc>
      </w:tr>
      <w:tr w:rsidR="006A523A" w:rsidRPr="00B32F84">
        <w:tc>
          <w:tcPr>
            <w:tcW w:w="3524" w:type="dxa"/>
          </w:tcPr>
          <w:p w:rsidR="006A523A" w:rsidRPr="00B32F84" w:rsidRDefault="006A523A">
            <w:pPr>
              <w:rPr>
                <w:rFonts w:asciiTheme="minorHAnsi" w:hAnsiTheme="minorHAnsi"/>
                <w:b/>
                <w:sz w:val="20"/>
              </w:rPr>
            </w:pPr>
            <w:bookmarkStart w:id="22" w:name="Row8"/>
            <w:bookmarkEnd w:id="22"/>
            <w:r w:rsidRPr="00B32F84">
              <w:rPr>
                <w:rFonts w:asciiTheme="minorHAnsi" w:hAnsiTheme="minorHAnsi"/>
                <w:b/>
                <w:sz w:val="20"/>
              </w:rPr>
              <w:t>Competition Policy</w:t>
            </w:r>
          </w:p>
          <w:p w:rsidR="006A523A" w:rsidRPr="00B32F84" w:rsidRDefault="006A523A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87" w:type="dxa"/>
          </w:tcPr>
          <w:p w:rsidR="006A523A" w:rsidRPr="00B32F84" w:rsidRDefault="006A523A" w:rsidP="004F1894">
            <w:pPr>
              <w:pStyle w:val="Prrafodelista"/>
              <w:ind w:left="337"/>
              <w:rPr>
                <w:rFonts w:asciiTheme="minorHAnsi" w:hAnsiTheme="minorHAnsi"/>
                <w:b/>
                <w:sz w:val="20"/>
                <w:szCs w:val="20"/>
                <w:u w:val="single"/>
                <w:lang w:val="en-GB"/>
              </w:rPr>
            </w:pPr>
            <w:bookmarkStart w:id="23" w:name="Cell15"/>
            <w:bookmarkEnd w:id="23"/>
          </w:p>
          <w:p w:rsidR="006A523A" w:rsidRPr="00B32F84" w:rsidRDefault="006A523A" w:rsidP="002429FD">
            <w:pPr>
              <w:pStyle w:val="Prrafodelista"/>
              <w:numPr>
                <w:ilvl w:val="0"/>
                <w:numId w:val="6"/>
              </w:numPr>
              <w:ind w:left="338" w:hanging="338"/>
              <w:rPr>
                <w:rFonts w:asciiTheme="minorHAnsi" w:hAnsiTheme="minorHAnsi"/>
                <w:sz w:val="20"/>
              </w:rPr>
            </w:pPr>
            <w:r w:rsidRPr="00B32F84">
              <w:rPr>
                <w:rFonts w:asciiTheme="minorHAnsi" w:hAnsiTheme="minorHAnsi"/>
                <w:sz w:val="20"/>
              </w:rPr>
              <w:t xml:space="preserve">Competition Law Enforcement: Regarding the new investigative powers to deal with cartels, in force since October 2009, during 2010 the </w:t>
            </w:r>
            <w:r w:rsidR="00CD29F8">
              <w:rPr>
                <w:rFonts w:asciiTheme="minorHAnsi" w:hAnsiTheme="minorHAnsi"/>
                <w:sz w:val="20"/>
              </w:rPr>
              <w:t xml:space="preserve">National Economic </w:t>
            </w:r>
            <w:r w:rsidR="00CD29F8">
              <w:rPr>
                <w:rFonts w:asciiTheme="minorHAnsi" w:hAnsiTheme="minorHAnsi"/>
                <w:sz w:val="20"/>
              </w:rPr>
              <w:lastRenderedPageBreak/>
              <w:t>Prosecutors Office (</w:t>
            </w:r>
            <w:proofErr w:type="spellStart"/>
            <w:r w:rsidRPr="00B32F84">
              <w:rPr>
                <w:rFonts w:asciiTheme="minorHAnsi" w:hAnsiTheme="minorHAnsi"/>
                <w:sz w:val="20"/>
              </w:rPr>
              <w:t>FNE</w:t>
            </w:r>
            <w:proofErr w:type="spellEnd"/>
            <w:r w:rsidR="00CD29F8">
              <w:rPr>
                <w:rFonts w:asciiTheme="minorHAnsi" w:hAnsiTheme="minorHAnsi"/>
                <w:sz w:val="20"/>
              </w:rPr>
              <w:t xml:space="preserve">, by </w:t>
            </w:r>
            <w:r w:rsidR="00101B1D">
              <w:rPr>
                <w:rFonts w:asciiTheme="minorHAnsi" w:hAnsiTheme="minorHAnsi"/>
                <w:sz w:val="20"/>
              </w:rPr>
              <w:t>its</w:t>
            </w:r>
            <w:r w:rsidR="00CD29F8">
              <w:rPr>
                <w:rFonts w:asciiTheme="minorHAnsi" w:hAnsiTheme="minorHAnsi"/>
                <w:sz w:val="20"/>
              </w:rPr>
              <w:t xml:space="preserve"> Spanish acronym)</w:t>
            </w:r>
            <w:r w:rsidRPr="00B32F84">
              <w:rPr>
                <w:rFonts w:asciiTheme="minorHAnsi" w:hAnsiTheme="minorHAnsi"/>
                <w:sz w:val="20"/>
              </w:rPr>
              <w:t xml:space="preserve"> received its first leniency application in its also first international cartel investig</w:t>
            </w:r>
            <w:r w:rsidR="00E95195">
              <w:rPr>
                <w:rFonts w:asciiTheme="minorHAnsi" w:hAnsiTheme="minorHAnsi"/>
                <w:sz w:val="20"/>
              </w:rPr>
              <w:t>ation</w:t>
            </w:r>
            <w:r w:rsidRPr="00B32F84">
              <w:rPr>
                <w:rFonts w:asciiTheme="minorHAnsi" w:hAnsiTheme="minorHAnsi"/>
                <w:sz w:val="20"/>
              </w:rPr>
              <w:t xml:space="preserve"> (on </w:t>
            </w:r>
            <w:r w:rsidR="0094586C">
              <w:rPr>
                <w:rFonts w:asciiTheme="minorHAnsi" w:hAnsiTheme="minorHAnsi"/>
                <w:sz w:val="20"/>
              </w:rPr>
              <w:t xml:space="preserve">the </w:t>
            </w:r>
            <w:r w:rsidRPr="00B32F84">
              <w:rPr>
                <w:rFonts w:asciiTheme="minorHAnsi" w:hAnsiTheme="minorHAnsi"/>
                <w:sz w:val="20"/>
              </w:rPr>
              <w:t xml:space="preserve">refrigerator compressors' market). </w:t>
            </w:r>
            <w:r w:rsidR="00101B1D">
              <w:rPr>
                <w:rFonts w:asciiTheme="minorHAnsi" w:hAnsiTheme="minorHAnsi"/>
                <w:sz w:val="20"/>
              </w:rPr>
              <w:t>Additionally</w:t>
            </w:r>
            <w:r w:rsidRPr="00B32F84">
              <w:rPr>
                <w:rFonts w:asciiTheme="minorHAnsi" w:hAnsiTheme="minorHAnsi"/>
                <w:sz w:val="20"/>
              </w:rPr>
              <w:t xml:space="preserve">, during 2011 the </w:t>
            </w:r>
            <w:r w:rsidR="00127661">
              <w:rPr>
                <w:rFonts w:asciiTheme="minorHAnsi" w:hAnsiTheme="minorHAnsi"/>
                <w:sz w:val="20"/>
              </w:rPr>
              <w:t>remaining</w:t>
            </w:r>
            <w:r w:rsidRPr="00B32F84">
              <w:rPr>
                <w:rFonts w:asciiTheme="minorHAnsi" w:hAnsiTheme="minorHAnsi"/>
                <w:sz w:val="20"/>
              </w:rPr>
              <w:t xml:space="preserve"> new powers (</w:t>
            </w:r>
            <w:r w:rsidR="000C4AA4">
              <w:rPr>
                <w:rFonts w:asciiTheme="minorHAnsi" w:hAnsiTheme="minorHAnsi"/>
                <w:sz w:val="20"/>
              </w:rPr>
              <w:t xml:space="preserve">such </w:t>
            </w:r>
            <w:r w:rsidRPr="00B32F84">
              <w:rPr>
                <w:rFonts w:asciiTheme="minorHAnsi" w:hAnsiTheme="minorHAnsi"/>
                <w:sz w:val="20"/>
              </w:rPr>
              <w:t>as dawn raids and wire</w:t>
            </w:r>
            <w:r w:rsidR="00127661">
              <w:rPr>
                <w:rFonts w:asciiTheme="minorHAnsi" w:hAnsiTheme="minorHAnsi"/>
                <w:sz w:val="20"/>
              </w:rPr>
              <w:t xml:space="preserve"> </w:t>
            </w:r>
            <w:r w:rsidRPr="00B32F84">
              <w:rPr>
                <w:rFonts w:asciiTheme="minorHAnsi" w:hAnsiTheme="minorHAnsi"/>
                <w:sz w:val="20"/>
              </w:rPr>
              <w:t>ta</w:t>
            </w:r>
            <w:r w:rsidR="00127661">
              <w:rPr>
                <w:rFonts w:asciiTheme="minorHAnsi" w:hAnsiTheme="minorHAnsi"/>
                <w:sz w:val="20"/>
              </w:rPr>
              <w:t>p</w:t>
            </w:r>
            <w:r w:rsidRPr="00B32F84">
              <w:rPr>
                <w:rFonts w:asciiTheme="minorHAnsi" w:hAnsiTheme="minorHAnsi"/>
                <w:sz w:val="20"/>
              </w:rPr>
              <w:t>ping) were effectively implemented in cartel investigations.</w:t>
            </w:r>
          </w:p>
          <w:p w:rsidR="006A523A" w:rsidRPr="00127661" w:rsidRDefault="006A523A" w:rsidP="004F1894">
            <w:pPr>
              <w:pStyle w:val="Prrafodelista"/>
              <w:spacing w:line="264" w:lineRule="auto"/>
              <w:ind w:left="196"/>
              <w:rPr>
                <w:rFonts w:asciiTheme="minorHAnsi" w:hAnsiTheme="minorHAnsi"/>
                <w:color w:val="262626" w:themeColor="text1" w:themeTint="D9"/>
                <w:sz w:val="20"/>
                <w:szCs w:val="20"/>
              </w:rPr>
            </w:pPr>
          </w:p>
          <w:p w:rsidR="006A523A" w:rsidRPr="00B32F84" w:rsidRDefault="006A523A" w:rsidP="002429FD">
            <w:pPr>
              <w:pStyle w:val="Prrafodelista"/>
              <w:numPr>
                <w:ilvl w:val="0"/>
                <w:numId w:val="6"/>
              </w:numPr>
              <w:ind w:left="338" w:hanging="338"/>
              <w:rPr>
                <w:rFonts w:asciiTheme="minorHAnsi" w:hAnsiTheme="minorHAnsi"/>
                <w:sz w:val="20"/>
              </w:rPr>
            </w:pPr>
            <w:r w:rsidRPr="00B32F84">
              <w:rPr>
                <w:rFonts w:asciiTheme="minorHAnsi" w:hAnsiTheme="minorHAnsi"/>
                <w:sz w:val="20"/>
              </w:rPr>
              <w:t xml:space="preserve">Competition </w:t>
            </w:r>
            <w:r w:rsidR="003C2849">
              <w:rPr>
                <w:rFonts w:asciiTheme="minorHAnsi" w:hAnsiTheme="minorHAnsi"/>
                <w:sz w:val="20"/>
              </w:rPr>
              <w:t>A</w:t>
            </w:r>
            <w:r w:rsidRPr="00B32F84">
              <w:rPr>
                <w:rFonts w:asciiTheme="minorHAnsi" w:hAnsiTheme="minorHAnsi"/>
                <w:sz w:val="20"/>
              </w:rPr>
              <w:t xml:space="preserve">dvocacy: During 2011 the FNE issued </w:t>
            </w:r>
            <w:r w:rsidR="00101B1D" w:rsidRPr="00B32F84">
              <w:rPr>
                <w:rFonts w:asciiTheme="minorHAnsi" w:hAnsiTheme="minorHAnsi"/>
                <w:sz w:val="20"/>
              </w:rPr>
              <w:t>guides on</w:t>
            </w:r>
            <w:r w:rsidRPr="00B32F84">
              <w:rPr>
                <w:rFonts w:asciiTheme="minorHAnsi" w:hAnsiTheme="minorHAnsi"/>
                <w:sz w:val="20"/>
              </w:rPr>
              <w:t xml:space="preserve"> “Trade Associations and Competition” and “Competition in Public Procurement</w:t>
            </w:r>
            <w:r w:rsidR="00101B1D" w:rsidRPr="00B32F84">
              <w:rPr>
                <w:rFonts w:asciiTheme="minorHAnsi" w:hAnsiTheme="minorHAnsi"/>
                <w:sz w:val="20"/>
              </w:rPr>
              <w:t>“in</w:t>
            </w:r>
            <w:r w:rsidR="00127661">
              <w:rPr>
                <w:rFonts w:asciiTheme="minorHAnsi" w:hAnsiTheme="minorHAnsi"/>
                <w:sz w:val="20"/>
              </w:rPr>
              <w:t xml:space="preserve"> order</w:t>
            </w:r>
            <w:r w:rsidRPr="00B32F84">
              <w:rPr>
                <w:rFonts w:asciiTheme="minorHAnsi" w:hAnsiTheme="minorHAnsi"/>
                <w:sz w:val="20"/>
              </w:rPr>
              <w:t xml:space="preserve"> promote competition </w:t>
            </w:r>
            <w:r w:rsidR="003C2849">
              <w:rPr>
                <w:rFonts w:asciiTheme="minorHAnsi" w:hAnsiTheme="minorHAnsi"/>
                <w:sz w:val="20"/>
              </w:rPr>
              <w:t>in</w:t>
            </w:r>
            <w:r w:rsidRPr="00B32F84">
              <w:rPr>
                <w:rFonts w:asciiTheme="minorHAnsi" w:hAnsiTheme="minorHAnsi"/>
                <w:sz w:val="20"/>
              </w:rPr>
              <w:t xml:space="preserve"> </w:t>
            </w:r>
            <w:r w:rsidR="00127661">
              <w:rPr>
                <w:rFonts w:asciiTheme="minorHAnsi" w:hAnsiTheme="minorHAnsi"/>
                <w:sz w:val="20"/>
              </w:rPr>
              <w:t xml:space="preserve">the </w:t>
            </w:r>
            <w:r w:rsidRPr="00B32F84">
              <w:rPr>
                <w:rFonts w:asciiTheme="minorHAnsi" w:hAnsiTheme="minorHAnsi"/>
                <w:sz w:val="20"/>
              </w:rPr>
              <w:t>private and public sector</w:t>
            </w:r>
            <w:r w:rsidR="00127661">
              <w:rPr>
                <w:rFonts w:asciiTheme="minorHAnsi" w:hAnsiTheme="minorHAnsi"/>
                <w:sz w:val="20"/>
              </w:rPr>
              <w:t>s</w:t>
            </w:r>
            <w:r w:rsidRPr="00B32F84">
              <w:rPr>
                <w:rFonts w:asciiTheme="minorHAnsi" w:hAnsiTheme="minorHAnsi"/>
                <w:sz w:val="20"/>
              </w:rPr>
              <w:t xml:space="preserve"> respectively. </w:t>
            </w:r>
          </w:p>
          <w:p w:rsidR="006A523A" w:rsidRPr="00B32F84" w:rsidRDefault="006A523A" w:rsidP="004F1894">
            <w:pPr>
              <w:pStyle w:val="Prrafodelista"/>
              <w:ind w:left="337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</w:p>
          <w:p w:rsidR="006A523A" w:rsidRPr="00B32F84" w:rsidRDefault="006A523A" w:rsidP="002429FD">
            <w:pPr>
              <w:pStyle w:val="Prrafodelista"/>
              <w:numPr>
                <w:ilvl w:val="0"/>
                <w:numId w:val="6"/>
              </w:numPr>
              <w:ind w:left="338" w:hanging="338"/>
              <w:rPr>
                <w:rFonts w:asciiTheme="minorHAnsi" w:hAnsiTheme="minorHAnsi"/>
                <w:sz w:val="20"/>
              </w:rPr>
            </w:pPr>
            <w:r w:rsidRPr="00B32F84">
              <w:rPr>
                <w:rFonts w:asciiTheme="minorHAnsi" w:hAnsiTheme="minorHAnsi"/>
                <w:sz w:val="20"/>
              </w:rPr>
              <w:t xml:space="preserve">International </w:t>
            </w:r>
            <w:r w:rsidR="003C2849">
              <w:rPr>
                <w:rFonts w:asciiTheme="minorHAnsi" w:hAnsiTheme="minorHAnsi"/>
                <w:sz w:val="20"/>
              </w:rPr>
              <w:t>C</w:t>
            </w:r>
            <w:r w:rsidRPr="00B32F84">
              <w:rPr>
                <w:rFonts w:asciiTheme="minorHAnsi" w:hAnsiTheme="minorHAnsi"/>
                <w:sz w:val="20"/>
              </w:rPr>
              <w:t xml:space="preserve">ooperation on Competition Law / Policy: Chile became a member of the OECD on May </w:t>
            </w:r>
            <w:r w:rsidR="0094586C">
              <w:rPr>
                <w:rFonts w:asciiTheme="minorHAnsi" w:hAnsiTheme="minorHAnsi"/>
                <w:sz w:val="20"/>
              </w:rPr>
              <w:t>7</w:t>
            </w:r>
            <w:r w:rsidR="0094586C" w:rsidRPr="0094586C">
              <w:rPr>
                <w:rFonts w:asciiTheme="minorHAnsi" w:hAnsiTheme="minorHAnsi"/>
                <w:sz w:val="20"/>
                <w:vertAlign w:val="superscript"/>
              </w:rPr>
              <w:t>th</w:t>
            </w:r>
            <w:r w:rsidR="0094586C">
              <w:rPr>
                <w:rFonts w:asciiTheme="minorHAnsi" w:hAnsiTheme="minorHAnsi"/>
                <w:sz w:val="20"/>
              </w:rPr>
              <w:t xml:space="preserve">, </w:t>
            </w:r>
            <w:r w:rsidRPr="00B32F84">
              <w:rPr>
                <w:rFonts w:asciiTheme="minorHAnsi" w:hAnsiTheme="minorHAnsi"/>
                <w:sz w:val="20"/>
              </w:rPr>
              <w:t xml:space="preserve">2010, </w:t>
            </w:r>
            <w:r w:rsidR="003C2849">
              <w:rPr>
                <w:rFonts w:asciiTheme="minorHAnsi" w:hAnsiTheme="minorHAnsi"/>
                <w:sz w:val="20"/>
              </w:rPr>
              <w:t xml:space="preserve">and </w:t>
            </w:r>
            <w:r w:rsidRPr="00B32F84">
              <w:rPr>
                <w:rFonts w:asciiTheme="minorHAnsi" w:hAnsiTheme="minorHAnsi"/>
                <w:sz w:val="20"/>
              </w:rPr>
              <w:t xml:space="preserve">accordingly changed its role in </w:t>
            </w:r>
            <w:r w:rsidR="003C2849">
              <w:rPr>
                <w:rFonts w:asciiTheme="minorHAnsi" w:hAnsiTheme="minorHAnsi"/>
                <w:sz w:val="20"/>
              </w:rPr>
              <w:t xml:space="preserve">the </w:t>
            </w:r>
            <w:r w:rsidRPr="00B32F84">
              <w:rPr>
                <w:rFonts w:asciiTheme="minorHAnsi" w:hAnsiTheme="minorHAnsi"/>
                <w:sz w:val="20"/>
              </w:rPr>
              <w:t xml:space="preserve">OECD Competition Committee from observer to member, where </w:t>
            </w:r>
            <w:r w:rsidR="00127661">
              <w:rPr>
                <w:rFonts w:asciiTheme="minorHAnsi" w:hAnsiTheme="minorHAnsi"/>
                <w:sz w:val="20"/>
              </w:rPr>
              <w:t xml:space="preserve">it </w:t>
            </w:r>
            <w:r w:rsidRPr="00B32F84">
              <w:rPr>
                <w:rFonts w:asciiTheme="minorHAnsi" w:hAnsiTheme="minorHAnsi"/>
                <w:sz w:val="20"/>
              </w:rPr>
              <w:t>is represented by the FNE</w:t>
            </w:r>
            <w:r w:rsidR="003C2849">
              <w:rPr>
                <w:rFonts w:asciiTheme="minorHAnsi" w:hAnsiTheme="minorHAnsi"/>
                <w:sz w:val="20"/>
              </w:rPr>
              <w:t>.</w:t>
            </w:r>
          </w:p>
          <w:p w:rsidR="006A523A" w:rsidRPr="00B32F84" w:rsidRDefault="006A523A" w:rsidP="002429FD">
            <w:pPr>
              <w:pStyle w:val="Prrafodelista"/>
              <w:ind w:left="338"/>
              <w:rPr>
                <w:rFonts w:asciiTheme="minorHAnsi" w:hAnsiTheme="minorHAnsi"/>
                <w:sz w:val="20"/>
              </w:rPr>
            </w:pPr>
          </w:p>
          <w:p w:rsidR="006A523A" w:rsidRPr="00923838" w:rsidRDefault="006A523A" w:rsidP="002429FD">
            <w:pPr>
              <w:pStyle w:val="Prrafodelista"/>
              <w:numPr>
                <w:ilvl w:val="0"/>
                <w:numId w:val="6"/>
              </w:numPr>
              <w:ind w:left="338" w:hanging="338"/>
              <w:rPr>
                <w:rFonts w:asciiTheme="minorHAnsi" w:hAnsiTheme="minorHAnsi"/>
                <w:sz w:val="20"/>
              </w:rPr>
            </w:pPr>
            <w:r w:rsidRPr="00923838">
              <w:rPr>
                <w:rFonts w:asciiTheme="minorHAnsi" w:hAnsiTheme="minorHAnsi"/>
                <w:sz w:val="20"/>
              </w:rPr>
              <w:t>The FNE continued with its active role in several international fora (OECD Competition Committee, International Competition Network,</w:t>
            </w:r>
            <w:r w:rsidR="00923838">
              <w:rPr>
                <w:rFonts w:asciiTheme="minorHAnsi" w:hAnsiTheme="minorHAnsi"/>
                <w:sz w:val="20"/>
              </w:rPr>
              <w:t xml:space="preserve"> </w:t>
            </w:r>
            <w:r w:rsidRPr="00923838">
              <w:rPr>
                <w:rFonts w:asciiTheme="minorHAnsi" w:hAnsiTheme="minorHAnsi"/>
                <w:sz w:val="20"/>
              </w:rPr>
              <w:t>APEC Economic Committee – Competition Policy and Law Group and United Nations Conference on Trade and Development, among others)</w:t>
            </w:r>
            <w:r w:rsidR="003C2849">
              <w:rPr>
                <w:rFonts w:asciiTheme="minorHAnsi" w:hAnsiTheme="minorHAnsi"/>
                <w:sz w:val="20"/>
              </w:rPr>
              <w:t>.</w:t>
            </w:r>
          </w:p>
          <w:p w:rsidR="006A523A" w:rsidRPr="00B32F84" w:rsidRDefault="006A523A" w:rsidP="00BC77E3">
            <w:pPr>
              <w:pStyle w:val="Prrafodelista"/>
              <w:spacing w:line="264" w:lineRule="auto"/>
              <w:ind w:left="196"/>
              <w:rPr>
                <w:rFonts w:asciiTheme="minorHAnsi" w:hAnsiTheme="minorHAnsi"/>
                <w:color w:val="262626" w:themeColor="text1" w:themeTint="D9"/>
                <w:sz w:val="20"/>
                <w:szCs w:val="20"/>
                <w:lang w:val="en-GB"/>
              </w:rPr>
            </w:pPr>
          </w:p>
          <w:p w:rsidR="006A523A" w:rsidRPr="00B32F84" w:rsidRDefault="00127661" w:rsidP="003C2849">
            <w:pPr>
              <w:pStyle w:val="Prrafodelista"/>
              <w:numPr>
                <w:ilvl w:val="0"/>
                <w:numId w:val="6"/>
              </w:numPr>
              <w:ind w:left="338" w:hanging="338"/>
              <w:rPr>
                <w:rFonts w:asciiTheme="minorHAnsi" w:hAnsiTheme="minorHAnsi"/>
                <w:color w:val="808080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</w:rPr>
              <w:t>Finally</w:t>
            </w:r>
            <w:r w:rsidR="006A523A" w:rsidRPr="00B32F84">
              <w:rPr>
                <w:rFonts w:asciiTheme="minorHAnsi" w:hAnsiTheme="minorHAnsi"/>
                <w:sz w:val="20"/>
              </w:rPr>
              <w:t xml:space="preserve">, the FNE signed a cooperation agreement with the United States Federal Trade Commission and the United States Department of Justice (together, the U.S. antitrust agencies), which include provisions </w:t>
            </w:r>
            <w:r w:rsidR="0094586C">
              <w:rPr>
                <w:rFonts w:asciiTheme="minorHAnsi" w:hAnsiTheme="minorHAnsi"/>
                <w:sz w:val="20"/>
              </w:rPr>
              <w:t>regarding</w:t>
            </w:r>
            <w:r w:rsidR="006A523A" w:rsidRPr="00B32F84">
              <w:rPr>
                <w:rFonts w:asciiTheme="minorHAnsi" w:hAnsiTheme="minorHAnsi"/>
                <w:sz w:val="20"/>
              </w:rPr>
              <w:t xml:space="preserve"> cooperation, information exchange and technical assistance</w:t>
            </w:r>
            <w:r w:rsidR="003C2849">
              <w:rPr>
                <w:rFonts w:asciiTheme="minorHAnsi" w:hAnsiTheme="minorHAnsi"/>
                <w:sz w:val="20"/>
              </w:rPr>
              <w:t>.</w:t>
            </w:r>
          </w:p>
        </w:tc>
        <w:tc>
          <w:tcPr>
            <w:tcW w:w="5670" w:type="dxa"/>
          </w:tcPr>
          <w:p w:rsidR="006A523A" w:rsidRPr="00B32F84" w:rsidRDefault="006A523A" w:rsidP="00BC77E3">
            <w:pPr>
              <w:pStyle w:val="Prrafodelista"/>
              <w:ind w:left="337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bookmarkStart w:id="24" w:name="Cell16"/>
            <w:bookmarkEnd w:id="24"/>
          </w:p>
          <w:p w:rsidR="006A523A" w:rsidRPr="00B32F84" w:rsidRDefault="006A523A" w:rsidP="00B32F84">
            <w:pPr>
              <w:pStyle w:val="Prrafodelista"/>
              <w:numPr>
                <w:ilvl w:val="0"/>
                <w:numId w:val="6"/>
              </w:numPr>
              <w:ind w:left="338" w:hanging="338"/>
              <w:rPr>
                <w:rFonts w:asciiTheme="minorHAnsi" w:hAnsiTheme="minorHAnsi"/>
                <w:sz w:val="20"/>
              </w:rPr>
            </w:pPr>
            <w:r w:rsidRPr="00B32F84">
              <w:rPr>
                <w:rFonts w:asciiTheme="minorHAnsi" w:hAnsiTheme="minorHAnsi"/>
                <w:sz w:val="20"/>
              </w:rPr>
              <w:t xml:space="preserve">Improvements of </w:t>
            </w:r>
            <w:r w:rsidR="00127661">
              <w:rPr>
                <w:rFonts w:asciiTheme="minorHAnsi" w:hAnsiTheme="minorHAnsi"/>
                <w:sz w:val="20"/>
              </w:rPr>
              <w:t xml:space="preserve">the </w:t>
            </w:r>
            <w:r w:rsidRPr="00B32F84">
              <w:rPr>
                <w:rFonts w:asciiTheme="minorHAnsi" w:hAnsiTheme="minorHAnsi"/>
                <w:sz w:val="20"/>
              </w:rPr>
              <w:t xml:space="preserve">legal framework: In December 2011, following the filing of a complaint </w:t>
            </w:r>
            <w:r w:rsidR="003C2849">
              <w:rPr>
                <w:rFonts w:asciiTheme="minorHAnsi" w:hAnsiTheme="minorHAnsi"/>
                <w:sz w:val="20"/>
              </w:rPr>
              <w:t xml:space="preserve">with </w:t>
            </w:r>
            <w:r w:rsidRPr="00B32F84">
              <w:rPr>
                <w:rFonts w:asciiTheme="minorHAnsi" w:hAnsiTheme="minorHAnsi"/>
                <w:sz w:val="20"/>
              </w:rPr>
              <w:t>the Competition Tribunal by the FNE</w:t>
            </w:r>
            <w:r w:rsidR="003C2849">
              <w:rPr>
                <w:rFonts w:asciiTheme="minorHAnsi" w:hAnsiTheme="minorHAnsi"/>
                <w:sz w:val="20"/>
              </w:rPr>
              <w:t>,</w:t>
            </w:r>
            <w:r w:rsidRPr="00B32F84">
              <w:rPr>
                <w:rFonts w:asciiTheme="minorHAnsi" w:hAnsiTheme="minorHAnsi"/>
                <w:sz w:val="20"/>
              </w:rPr>
              <w:t xml:space="preserve"> regarding a cartel case in the poultry </w:t>
            </w:r>
            <w:r w:rsidRPr="00B32F84">
              <w:rPr>
                <w:rFonts w:asciiTheme="minorHAnsi" w:hAnsiTheme="minorHAnsi"/>
                <w:sz w:val="20"/>
              </w:rPr>
              <w:lastRenderedPageBreak/>
              <w:t>industry, the President of Chile, Mr Sebastián Piñera, announced the creation of a working group to strengthen free competition in Chile</w:t>
            </w:r>
            <w:r w:rsidR="003C2849">
              <w:rPr>
                <w:rFonts w:asciiTheme="minorHAnsi" w:hAnsiTheme="minorHAnsi"/>
                <w:sz w:val="20"/>
              </w:rPr>
              <w:t>. T</w:t>
            </w:r>
            <w:r w:rsidR="00127661">
              <w:rPr>
                <w:rFonts w:asciiTheme="minorHAnsi" w:hAnsiTheme="minorHAnsi"/>
                <w:sz w:val="20"/>
              </w:rPr>
              <w:t xml:space="preserve">he working group was </w:t>
            </w:r>
            <w:r w:rsidR="00101B1D">
              <w:rPr>
                <w:rFonts w:asciiTheme="minorHAnsi" w:hAnsiTheme="minorHAnsi"/>
                <w:sz w:val="20"/>
              </w:rPr>
              <w:t>named</w:t>
            </w:r>
            <w:r w:rsidR="00127661">
              <w:rPr>
                <w:rFonts w:asciiTheme="minorHAnsi" w:hAnsiTheme="minorHAnsi"/>
                <w:sz w:val="20"/>
              </w:rPr>
              <w:t xml:space="preserve"> </w:t>
            </w:r>
            <w:r w:rsidRPr="00B32F84">
              <w:rPr>
                <w:rFonts w:asciiTheme="minorHAnsi" w:hAnsiTheme="minorHAnsi"/>
                <w:sz w:val="20"/>
              </w:rPr>
              <w:t xml:space="preserve">the “Presidential Advisory Commission for the Defense of Free Competition” (‘the Commission’).  </w:t>
            </w:r>
          </w:p>
          <w:p w:rsidR="006A523A" w:rsidRPr="00B32F84" w:rsidRDefault="006A523A" w:rsidP="00BC77E3">
            <w:pPr>
              <w:pStyle w:val="Prrafodelista"/>
              <w:spacing w:line="264" w:lineRule="auto"/>
              <w:ind w:left="54"/>
              <w:rPr>
                <w:rFonts w:asciiTheme="minorHAnsi" w:hAnsiTheme="minorHAnsi"/>
                <w:color w:val="262626" w:themeColor="text1" w:themeTint="D9"/>
                <w:sz w:val="20"/>
                <w:szCs w:val="20"/>
                <w:lang w:val="en-GB"/>
              </w:rPr>
            </w:pPr>
          </w:p>
          <w:p w:rsidR="006A523A" w:rsidRPr="00B32F84" w:rsidRDefault="006A523A" w:rsidP="00B32F84">
            <w:pPr>
              <w:pStyle w:val="Prrafodelista"/>
              <w:numPr>
                <w:ilvl w:val="0"/>
                <w:numId w:val="6"/>
              </w:numPr>
              <w:ind w:left="338" w:hanging="338"/>
              <w:rPr>
                <w:rFonts w:asciiTheme="minorHAnsi" w:hAnsiTheme="minorHAnsi"/>
                <w:sz w:val="20"/>
              </w:rPr>
            </w:pPr>
            <w:r w:rsidRPr="00B32F84">
              <w:rPr>
                <w:rFonts w:asciiTheme="minorHAnsi" w:hAnsiTheme="minorHAnsi"/>
                <w:sz w:val="20"/>
              </w:rPr>
              <w:t xml:space="preserve">The main </w:t>
            </w:r>
            <w:proofErr w:type="spellStart"/>
            <w:r w:rsidR="003C2849">
              <w:rPr>
                <w:rFonts w:asciiTheme="minorHAnsi" w:hAnsiTheme="minorHAnsi"/>
                <w:sz w:val="20"/>
              </w:rPr>
              <w:t>objectivs</w:t>
            </w:r>
            <w:proofErr w:type="spellEnd"/>
            <w:r w:rsidRPr="00B32F84">
              <w:rPr>
                <w:rFonts w:asciiTheme="minorHAnsi" w:hAnsiTheme="minorHAnsi"/>
                <w:sz w:val="20"/>
              </w:rPr>
              <w:t xml:space="preserve"> of the newly formed Commission are:</w:t>
            </w:r>
          </w:p>
          <w:p w:rsidR="006A523A" w:rsidRPr="0056284E" w:rsidRDefault="006A523A" w:rsidP="0056284E">
            <w:pPr>
              <w:pStyle w:val="Prrafodelista"/>
              <w:numPr>
                <w:ilvl w:val="0"/>
                <w:numId w:val="19"/>
              </w:numPr>
              <w:rPr>
                <w:rFonts w:asciiTheme="minorHAnsi" w:hAnsiTheme="minorHAnsi"/>
                <w:sz w:val="20"/>
              </w:rPr>
            </w:pPr>
            <w:r w:rsidRPr="0056284E">
              <w:rPr>
                <w:rFonts w:asciiTheme="minorHAnsi" w:hAnsiTheme="minorHAnsi"/>
                <w:sz w:val="20"/>
              </w:rPr>
              <w:t>To propose improvements and adjustments to</w:t>
            </w:r>
            <w:r w:rsidR="00E44DA6">
              <w:rPr>
                <w:rFonts w:asciiTheme="minorHAnsi" w:hAnsiTheme="minorHAnsi"/>
                <w:sz w:val="20"/>
              </w:rPr>
              <w:t xml:space="preserve"> the</w:t>
            </w:r>
            <w:r w:rsidRPr="0056284E">
              <w:rPr>
                <w:rFonts w:asciiTheme="minorHAnsi" w:hAnsiTheme="minorHAnsi"/>
                <w:sz w:val="20"/>
              </w:rPr>
              <w:t xml:space="preserve"> </w:t>
            </w:r>
            <w:r w:rsidR="003C2849">
              <w:rPr>
                <w:rFonts w:asciiTheme="minorHAnsi" w:hAnsiTheme="minorHAnsi"/>
                <w:sz w:val="20"/>
              </w:rPr>
              <w:t xml:space="preserve">free competition </w:t>
            </w:r>
            <w:r w:rsidRPr="0056284E">
              <w:rPr>
                <w:rFonts w:asciiTheme="minorHAnsi" w:hAnsiTheme="minorHAnsi"/>
                <w:sz w:val="20"/>
              </w:rPr>
              <w:t>legislation, including international best practices</w:t>
            </w:r>
            <w:r w:rsidR="00127661" w:rsidRPr="0056284E">
              <w:rPr>
                <w:rFonts w:asciiTheme="minorHAnsi" w:hAnsiTheme="minorHAnsi"/>
                <w:sz w:val="20"/>
              </w:rPr>
              <w:t>;</w:t>
            </w:r>
            <w:r w:rsidRPr="0056284E">
              <w:rPr>
                <w:rFonts w:asciiTheme="minorHAnsi" w:hAnsiTheme="minorHAnsi"/>
                <w:sz w:val="20"/>
              </w:rPr>
              <w:t xml:space="preserve"> </w:t>
            </w:r>
          </w:p>
          <w:p w:rsidR="006A523A" w:rsidRPr="0056284E" w:rsidRDefault="006A523A" w:rsidP="0056284E">
            <w:pPr>
              <w:pStyle w:val="Prrafodelista"/>
              <w:numPr>
                <w:ilvl w:val="0"/>
                <w:numId w:val="19"/>
              </w:numPr>
              <w:rPr>
                <w:rFonts w:asciiTheme="minorHAnsi" w:hAnsiTheme="minorHAnsi"/>
                <w:sz w:val="20"/>
              </w:rPr>
            </w:pPr>
            <w:r w:rsidRPr="0056284E">
              <w:rPr>
                <w:rFonts w:asciiTheme="minorHAnsi" w:hAnsiTheme="minorHAnsi"/>
                <w:sz w:val="20"/>
              </w:rPr>
              <w:t>To incorporate preventive measures</w:t>
            </w:r>
            <w:r w:rsidR="00E44DA6">
              <w:rPr>
                <w:rFonts w:asciiTheme="minorHAnsi" w:hAnsiTheme="minorHAnsi"/>
                <w:sz w:val="20"/>
              </w:rPr>
              <w:t>,</w:t>
            </w:r>
            <w:r w:rsidRPr="0056284E">
              <w:rPr>
                <w:rFonts w:asciiTheme="minorHAnsi" w:hAnsiTheme="minorHAnsi"/>
                <w:sz w:val="20"/>
              </w:rPr>
              <w:t xml:space="preserve"> so </w:t>
            </w:r>
            <w:r w:rsidR="003C2849">
              <w:rPr>
                <w:rFonts w:asciiTheme="minorHAnsi" w:hAnsiTheme="minorHAnsi"/>
                <w:sz w:val="20"/>
              </w:rPr>
              <w:t xml:space="preserve">that </w:t>
            </w:r>
            <w:r w:rsidRPr="0056284E">
              <w:rPr>
                <w:rFonts w:asciiTheme="minorHAnsi" w:hAnsiTheme="minorHAnsi"/>
                <w:sz w:val="20"/>
              </w:rPr>
              <w:t>action</w:t>
            </w:r>
            <w:r w:rsidR="00E44DA6">
              <w:rPr>
                <w:rFonts w:asciiTheme="minorHAnsi" w:hAnsiTheme="minorHAnsi"/>
                <w:sz w:val="20"/>
              </w:rPr>
              <w:t>s</w:t>
            </w:r>
            <w:r w:rsidRPr="0056284E">
              <w:rPr>
                <w:rFonts w:asciiTheme="minorHAnsi" w:hAnsiTheme="minorHAnsi"/>
                <w:sz w:val="20"/>
              </w:rPr>
              <w:t xml:space="preserve"> can be taken to avoid abuse</w:t>
            </w:r>
            <w:r w:rsidR="00720581" w:rsidRPr="0056284E">
              <w:rPr>
                <w:rFonts w:asciiTheme="minorHAnsi" w:hAnsiTheme="minorHAnsi"/>
                <w:sz w:val="20"/>
              </w:rPr>
              <w:t>;</w:t>
            </w:r>
          </w:p>
          <w:p w:rsidR="006A523A" w:rsidRPr="0056284E" w:rsidRDefault="006A523A" w:rsidP="0056284E">
            <w:pPr>
              <w:pStyle w:val="Prrafodelista"/>
              <w:numPr>
                <w:ilvl w:val="0"/>
                <w:numId w:val="19"/>
              </w:numPr>
              <w:rPr>
                <w:rFonts w:asciiTheme="minorHAnsi" w:hAnsiTheme="minorHAnsi"/>
                <w:sz w:val="20"/>
              </w:rPr>
            </w:pPr>
            <w:r w:rsidRPr="0056284E">
              <w:rPr>
                <w:rFonts w:asciiTheme="minorHAnsi" w:hAnsiTheme="minorHAnsi"/>
                <w:sz w:val="20"/>
              </w:rPr>
              <w:t>To establish mechanisms that enable any abuse to be detected and sanctioned with the greatest severity</w:t>
            </w:r>
            <w:r w:rsidR="0056284E" w:rsidRPr="0056284E">
              <w:rPr>
                <w:rFonts w:asciiTheme="minorHAnsi" w:hAnsiTheme="minorHAnsi"/>
                <w:sz w:val="20"/>
              </w:rPr>
              <w:t>; and,</w:t>
            </w:r>
          </w:p>
          <w:p w:rsidR="006A523A" w:rsidRPr="0056284E" w:rsidRDefault="006A523A" w:rsidP="0056284E">
            <w:pPr>
              <w:pStyle w:val="Prrafodelista"/>
              <w:numPr>
                <w:ilvl w:val="0"/>
                <w:numId w:val="19"/>
              </w:numPr>
              <w:rPr>
                <w:rFonts w:asciiTheme="minorHAnsi" w:hAnsiTheme="minorHAnsi"/>
                <w:sz w:val="20"/>
              </w:rPr>
            </w:pPr>
            <w:r w:rsidRPr="0056284E">
              <w:rPr>
                <w:rFonts w:asciiTheme="minorHAnsi" w:hAnsiTheme="minorHAnsi"/>
                <w:sz w:val="20"/>
              </w:rPr>
              <w:t>To eliminate entry barriers to different markets and industries</w:t>
            </w:r>
            <w:r w:rsidR="00E44DA6">
              <w:rPr>
                <w:rFonts w:asciiTheme="minorHAnsi" w:hAnsiTheme="minorHAnsi"/>
                <w:sz w:val="20"/>
              </w:rPr>
              <w:t>,</w:t>
            </w:r>
            <w:r w:rsidRPr="0056284E">
              <w:rPr>
                <w:rFonts w:asciiTheme="minorHAnsi" w:hAnsiTheme="minorHAnsi"/>
                <w:sz w:val="20"/>
              </w:rPr>
              <w:t xml:space="preserve"> in order to create equality of opportunities in the markets</w:t>
            </w:r>
            <w:r w:rsidR="0056284E" w:rsidRPr="0056284E">
              <w:rPr>
                <w:rFonts w:asciiTheme="minorHAnsi" w:hAnsiTheme="minorHAnsi"/>
                <w:sz w:val="20"/>
              </w:rPr>
              <w:t>.</w:t>
            </w:r>
          </w:p>
          <w:p w:rsidR="006A523A" w:rsidRPr="00B32F84" w:rsidRDefault="006A523A" w:rsidP="00BC77E3">
            <w:pPr>
              <w:pStyle w:val="Prrafodelista"/>
              <w:spacing w:line="264" w:lineRule="auto"/>
              <w:ind w:left="54"/>
              <w:rPr>
                <w:rFonts w:asciiTheme="minorHAnsi" w:hAnsiTheme="minorHAnsi"/>
                <w:color w:val="262626" w:themeColor="text1" w:themeTint="D9"/>
                <w:sz w:val="20"/>
                <w:szCs w:val="20"/>
                <w:lang w:val="en-GB"/>
              </w:rPr>
            </w:pPr>
          </w:p>
          <w:p w:rsidR="006A523A" w:rsidRDefault="006A523A" w:rsidP="00B32F84">
            <w:pPr>
              <w:pStyle w:val="Prrafodelista"/>
              <w:numPr>
                <w:ilvl w:val="0"/>
                <w:numId w:val="6"/>
              </w:numPr>
              <w:ind w:left="338" w:hanging="338"/>
              <w:rPr>
                <w:rFonts w:asciiTheme="minorHAnsi" w:hAnsiTheme="minorHAnsi"/>
                <w:sz w:val="20"/>
              </w:rPr>
            </w:pPr>
            <w:r w:rsidRPr="00B32F84">
              <w:rPr>
                <w:rFonts w:asciiTheme="minorHAnsi" w:hAnsiTheme="minorHAnsi"/>
                <w:sz w:val="20"/>
              </w:rPr>
              <w:t xml:space="preserve">The Commission has a timeframe of six months to deliver to the President a document detailing proposals in each area. </w:t>
            </w:r>
          </w:p>
          <w:p w:rsidR="006A523A" w:rsidRPr="00B32F84" w:rsidRDefault="006A523A" w:rsidP="00BC77E3">
            <w:pPr>
              <w:pStyle w:val="Prrafodelista"/>
              <w:ind w:left="337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</w:p>
          <w:p w:rsidR="006A523A" w:rsidRPr="00B32F84" w:rsidRDefault="006A523A" w:rsidP="00B32F84">
            <w:pPr>
              <w:pStyle w:val="Prrafodelista"/>
              <w:numPr>
                <w:ilvl w:val="0"/>
                <w:numId w:val="6"/>
              </w:numPr>
              <w:ind w:left="338" w:hanging="338"/>
              <w:rPr>
                <w:rFonts w:asciiTheme="minorHAnsi" w:hAnsiTheme="minorHAnsi"/>
                <w:sz w:val="20"/>
              </w:rPr>
            </w:pPr>
            <w:r w:rsidRPr="00B32F84">
              <w:rPr>
                <w:rFonts w:asciiTheme="minorHAnsi" w:hAnsiTheme="minorHAnsi"/>
                <w:sz w:val="20"/>
              </w:rPr>
              <w:t>Competition advocacy: During 2012 the FNE has planned to issue guidelines on “Compliance” and “Competition Assessment</w:t>
            </w:r>
            <w:proofErr w:type="gramStart"/>
            <w:r w:rsidRPr="00B32F84">
              <w:rPr>
                <w:rFonts w:asciiTheme="minorHAnsi" w:hAnsiTheme="minorHAnsi"/>
                <w:sz w:val="20"/>
              </w:rPr>
              <w:t>“ to</w:t>
            </w:r>
            <w:proofErr w:type="gramEnd"/>
            <w:r w:rsidRPr="00B32F84">
              <w:rPr>
                <w:rFonts w:asciiTheme="minorHAnsi" w:hAnsiTheme="minorHAnsi"/>
                <w:sz w:val="20"/>
              </w:rPr>
              <w:t xml:space="preserve"> promote competition </w:t>
            </w:r>
            <w:r w:rsidR="00E44DA6">
              <w:rPr>
                <w:rFonts w:asciiTheme="minorHAnsi" w:hAnsiTheme="minorHAnsi"/>
                <w:sz w:val="20"/>
              </w:rPr>
              <w:t>withi</w:t>
            </w:r>
            <w:r w:rsidR="0002722E">
              <w:rPr>
                <w:rFonts w:asciiTheme="minorHAnsi" w:hAnsiTheme="minorHAnsi"/>
                <w:sz w:val="20"/>
              </w:rPr>
              <w:t>n the</w:t>
            </w:r>
            <w:r w:rsidRPr="00B32F84">
              <w:rPr>
                <w:rFonts w:asciiTheme="minorHAnsi" w:hAnsiTheme="minorHAnsi"/>
                <w:sz w:val="20"/>
              </w:rPr>
              <w:t xml:space="preserve"> private and public sector respectively. </w:t>
            </w:r>
          </w:p>
          <w:p w:rsidR="006A523A" w:rsidRPr="00B32F84" w:rsidRDefault="006A523A" w:rsidP="00923838">
            <w:pPr>
              <w:pStyle w:val="Prrafodelista"/>
              <w:ind w:left="338"/>
              <w:rPr>
                <w:rFonts w:asciiTheme="minorHAnsi" w:hAnsiTheme="minorHAnsi"/>
                <w:color w:val="808080"/>
                <w:sz w:val="20"/>
              </w:rPr>
            </w:pPr>
          </w:p>
        </w:tc>
      </w:tr>
      <w:tr w:rsidR="006A523A" w:rsidRPr="00B32F84">
        <w:tc>
          <w:tcPr>
            <w:tcW w:w="3524" w:type="dxa"/>
          </w:tcPr>
          <w:p w:rsidR="006A523A" w:rsidRPr="00B32F84" w:rsidRDefault="006A523A" w:rsidP="009E28DA">
            <w:pPr>
              <w:pStyle w:val="Ttulo9"/>
              <w:rPr>
                <w:rFonts w:asciiTheme="minorHAnsi" w:hAnsiTheme="minorHAnsi"/>
                <w:b w:val="0"/>
                <w:i w:val="0"/>
                <w:color w:val="808080"/>
              </w:rPr>
            </w:pPr>
            <w:r w:rsidRPr="00B32F84">
              <w:rPr>
                <w:rFonts w:asciiTheme="minorHAnsi" w:hAnsiTheme="minorHAnsi"/>
                <w:b w:val="0"/>
                <w:i w:val="0"/>
                <w:color w:val="808080"/>
              </w:rPr>
              <w:lastRenderedPageBreak/>
              <w:t xml:space="preserve">Website for further information:  </w:t>
            </w:r>
          </w:p>
        </w:tc>
        <w:tc>
          <w:tcPr>
            <w:tcW w:w="5387" w:type="dxa"/>
          </w:tcPr>
          <w:p w:rsidR="006A523A" w:rsidRDefault="00401F38" w:rsidP="009E28DA">
            <w:pPr>
              <w:pStyle w:val="Ttulo9"/>
            </w:pPr>
            <w:hyperlink r:id="rId22" w:history="1">
              <w:r w:rsidR="006A523A" w:rsidRPr="0056284E">
                <w:rPr>
                  <w:rStyle w:val="Hipervnculo"/>
                  <w:rFonts w:asciiTheme="minorHAnsi" w:hAnsiTheme="minorHAnsi"/>
                  <w:b w:val="0"/>
                  <w:i w:val="0"/>
                </w:rPr>
                <w:t>www.fne.gob.cl</w:t>
              </w:r>
            </w:hyperlink>
          </w:p>
          <w:p w:rsidR="00E732F0" w:rsidRPr="00E732F0" w:rsidRDefault="00E732F0" w:rsidP="00E732F0"/>
        </w:tc>
        <w:tc>
          <w:tcPr>
            <w:tcW w:w="5670" w:type="dxa"/>
          </w:tcPr>
          <w:p w:rsidR="006A523A" w:rsidRPr="0056284E" w:rsidRDefault="00401F38" w:rsidP="009E28DA">
            <w:pPr>
              <w:pStyle w:val="Ttulo9"/>
              <w:rPr>
                <w:rFonts w:asciiTheme="minorHAnsi" w:hAnsiTheme="minorHAnsi"/>
                <w:b w:val="0"/>
                <w:i w:val="0"/>
              </w:rPr>
            </w:pPr>
            <w:hyperlink r:id="rId23" w:history="1">
              <w:r w:rsidR="00E27C86" w:rsidRPr="00486DEC">
                <w:rPr>
                  <w:rStyle w:val="Hipervnculo"/>
                  <w:rFonts w:asciiTheme="minorHAnsi" w:hAnsiTheme="minorHAnsi" w:cs="Segoe UI"/>
                  <w:b w:val="0"/>
                  <w:i w:val="0"/>
                </w:rPr>
                <w:t>www.fne.gob.cl/english/</w:t>
              </w:r>
            </w:hyperlink>
          </w:p>
        </w:tc>
      </w:tr>
      <w:tr w:rsidR="006A523A" w:rsidRPr="00E57CA1">
        <w:tc>
          <w:tcPr>
            <w:tcW w:w="3524" w:type="dxa"/>
          </w:tcPr>
          <w:p w:rsidR="006A523A" w:rsidRPr="00B32F84" w:rsidRDefault="006A523A" w:rsidP="009E28DA">
            <w:pPr>
              <w:pStyle w:val="Ttulo9"/>
              <w:rPr>
                <w:rFonts w:asciiTheme="minorHAnsi" w:hAnsiTheme="minorHAnsi"/>
                <w:b w:val="0"/>
                <w:i w:val="0"/>
                <w:color w:val="808080"/>
              </w:rPr>
            </w:pPr>
            <w:r w:rsidRPr="00B32F84">
              <w:rPr>
                <w:rFonts w:asciiTheme="minorHAnsi" w:hAnsiTheme="minorHAnsi"/>
                <w:b w:val="0"/>
                <w:i w:val="0"/>
                <w:color w:val="808080"/>
              </w:rPr>
              <w:t>Contact point for further details:</w:t>
            </w:r>
          </w:p>
        </w:tc>
        <w:tc>
          <w:tcPr>
            <w:tcW w:w="5387" w:type="dxa"/>
          </w:tcPr>
          <w:p w:rsidR="006A523A" w:rsidRPr="00B32F84" w:rsidRDefault="00101B1D" w:rsidP="00B32F84">
            <w:pPr>
              <w:pStyle w:val="Prrafodelista"/>
              <w:ind w:left="176"/>
              <w:rPr>
                <w:rFonts w:asciiTheme="minorHAnsi" w:hAnsiTheme="minorHAnsi"/>
                <w:sz w:val="20"/>
                <w:szCs w:val="20"/>
                <w:lang w:val="es-CL"/>
              </w:rPr>
            </w:pPr>
            <w:r w:rsidRPr="00B32F84">
              <w:rPr>
                <w:rFonts w:asciiTheme="minorHAnsi" w:hAnsiTheme="minorHAnsi"/>
                <w:color w:val="262626" w:themeColor="text1" w:themeTint="D9"/>
                <w:sz w:val="20"/>
                <w:szCs w:val="20"/>
                <w:lang w:val="es-CL"/>
              </w:rPr>
              <w:t>Mónica</w:t>
            </w:r>
            <w:r w:rsidR="006A523A" w:rsidRPr="00B32F84">
              <w:rPr>
                <w:rFonts w:asciiTheme="minorHAnsi" w:hAnsiTheme="minorHAnsi"/>
                <w:color w:val="262626" w:themeColor="text1" w:themeTint="D9"/>
                <w:sz w:val="20"/>
                <w:szCs w:val="20"/>
                <w:lang w:val="es-CL"/>
              </w:rPr>
              <w:t xml:space="preserve"> Salamanca:</w:t>
            </w:r>
            <w:r w:rsidR="006A523A" w:rsidRPr="00B32F8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</w:t>
            </w:r>
            <w:hyperlink r:id="rId24" w:history="1">
              <w:r w:rsidR="006A523A" w:rsidRPr="00B32F84">
                <w:rPr>
                  <w:rStyle w:val="Hipervnculo"/>
                  <w:rFonts w:asciiTheme="minorHAnsi" w:hAnsiTheme="minorHAnsi"/>
                  <w:sz w:val="20"/>
                  <w:szCs w:val="20"/>
                  <w:lang w:val="es-CL"/>
                </w:rPr>
                <w:t>msalamanca@fne.gob.cl</w:t>
              </w:r>
            </w:hyperlink>
          </w:p>
          <w:p w:rsidR="006A523A" w:rsidRPr="00B32F84" w:rsidRDefault="006A523A" w:rsidP="00B32F84">
            <w:pPr>
              <w:pStyle w:val="Prrafodelista"/>
              <w:ind w:left="176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  <w:r w:rsidRPr="00B32F84">
              <w:rPr>
                <w:rFonts w:asciiTheme="minorHAnsi" w:hAnsiTheme="minorHAnsi"/>
                <w:color w:val="262626" w:themeColor="text1" w:themeTint="D9"/>
                <w:sz w:val="20"/>
                <w:szCs w:val="20"/>
                <w:lang w:val="es-CL"/>
              </w:rPr>
              <w:t>Fernando Araya:</w:t>
            </w:r>
            <w:r w:rsidRPr="00B32F8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</w:t>
            </w:r>
            <w:hyperlink r:id="rId25" w:history="1">
              <w:r w:rsidRPr="00B32F84">
                <w:rPr>
                  <w:rStyle w:val="Hipervnculo"/>
                  <w:rFonts w:asciiTheme="minorHAnsi" w:hAnsiTheme="minorHAnsi"/>
                  <w:sz w:val="20"/>
                  <w:szCs w:val="20"/>
                  <w:lang w:val="es-CL"/>
                </w:rPr>
                <w:t>faraya@fne.gob.cl</w:t>
              </w:r>
            </w:hyperlink>
          </w:p>
          <w:p w:rsidR="006A523A" w:rsidRPr="00BE774B" w:rsidRDefault="006A523A" w:rsidP="00B32F84">
            <w:pPr>
              <w:pStyle w:val="Prrafodelista"/>
              <w:ind w:left="176"/>
              <w:rPr>
                <w:lang w:val="es-ES"/>
              </w:rPr>
            </w:pPr>
            <w:r w:rsidRPr="00B32F84">
              <w:rPr>
                <w:rFonts w:asciiTheme="minorHAnsi" w:hAnsiTheme="minorHAnsi"/>
                <w:color w:val="262626" w:themeColor="text1" w:themeTint="D9"/>
                <w:sz w:val="20"/>
                <w:szCs w:val="20"/>
                <w:lang w:val="es-CL"/>
              </w:rPr>
              <w:t>Marcia Pardo:</w:t>
            </w:r>
            <w:r w:rsidRPr="00B32F84">
              <w:rPr>
                <w:rFonts w:asciiTheme="minorHAnsi" w:hAnsiTheme="minorHAnsi"/>
                <w:sz w:val="20"/>
                <w:szCs w:val="20"/>
                <w:lang w:val="es-CL"/>
              </w:rPr>
              <w:t xml:space="preserve"> </w:t>
            </w:r>
            <w:r w:rsidRPr="00B32F84">
              <w:rPr>
                <w:rStyle w:val="Hipervnculo"/>
                <w:rFonts w:asciiTheme="minorHAnsi" w:hAnsiTheme="minorHAnsi"/>
                <w:b/>
                <w:sz w:val="20"/>
                <w:szCs w:val="20"/>
                <w:u w:val="none"/>
                <w:lang w:val="es-CL"/>
              </w:rPr>
              <w:t xml:space="preserve"> </w:t>
            </w:r>
            <w:hyperlink r:id="rId26" w:history="1">
              <w:r w:rsidRPr="00B32F84">
                <w:rPr>
                  <w:rStyle w:val="Hipervnculo"/>
                  <w:rFonts w:asciiTheme="minorHAnsi" w:hAnsiTheme="minorHAnsi"/>
                  <w:sz w:val="20"/>
                  <w:szCs w:val="20"/>
                  <w:lang w:val="es-CL"/>
                </w:rPr>
                <w:t>mpardo@fne.gob.cl</w:t>
              </w:r>
            </w:hyperlink>
          </w:p>
          <w:p w:rsidR="00E732F0" w:rsidRPr="00B32F84" w:rsidRDefault="00E732F0" w:rsidP="00B32F84">
            <w:pPr>
              <w:pStyle w:val="Prrafodelista"/>
              <w:ind w:left="176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5670" w:type="dxa"/>
          </w:tcPr>
          <w:p w:rsidR="006A523A" w:rsidRPr="00B32F84" w:rsidRDefault="006A523A" w:rsidP="009E28DA">
            <w:pPr>
              <w:pStyle w:val="Ttulo9"/>
              <w:rPr>
                <w:rFonts w:asciiTheme="minorHAnsi" w:hAnsiTheme="minorHAnsi"/>
                <w:b w:val="0"/>
                <w:i w:val="0"/>
                <w:lang w:val="es-ES"/>
              </w:rPr>
            </w:pPr>
          </w:p>
        </w:tc>
      </w:tr>
      <w:tr w:rsidR="006A523A" w:rsidRPr="00B32F84">
        <w:tc>
          <w:tcPr>
            <w:tcW w:w="3524" w:type="dxa"/>
          </w:tcPr>
          <w:p w:rsidR="006A523A" w:rsidRPr="00B32F84" w:rsidRDefault="006A523A">
            <w:pPr>
              <w:rPr>
                <w:rFonts w:asciiTheme="minorHAnsi" w:hAnsiTheme="minorHAnsi"/>
                <w:b/>
                <w:sz w:val="20"/>
              </w:rPr>
            </w:pPr>
            <w:bookmarkStart w:id="25" w:name="Row9"/>
            <w:r w:rsidRPr="00B32F84">
              <w:rPr>
                <w:rFonts w:asciiTheme="minorHAnsi" w:hAnsiTheme="minorHAnsi"/>
                <w:b/>
                <w:sz w:val="20"/>
              </w:rPr>
              <w:t>Government Procurement</w:t>
            </w:r>
            <w:bookmarkEnd w:id="25"/>
          </w:p>
          <w:p w:rsidR="006A523A" w:rsidRPr="00B32F84" w:rsidRDefault="006A523A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87" w:type="dxa"/>
          </w:tcPr>
          <w:p w:rsidR="006A523A" w:rsidRPr="00D45854" w:rsidRDefault="0094586C" w:rsidP="00D45854">
            <w:pPr>
              <w:pStyle w:val="Prrafodelista"/>
              <w:numPr>
                <w:ilvl w:val="0"/>
                <w:numId w:val="6"/>
              </w:numPr>
              <w:ind w:left="338" w:hanging="338"/>
              <w:rPr>
                <w:rFonts w:asciiTheme="minorHAnsi" w:hAnsiTheme="minorHAnsi"/>
                <w:sz w:val="20"/>
              </w:rPr>
            </w:pPr>
            <w:bookmarkStart w:id="26" w:name="Cell17"/>
            <w:bookmarkEnd w:id="26"/>
            <w:r>
              <w:rPr>
                <w:rFonts w:asciiTheme="minorHAnsi" w:hAnsiTheme="minorHAnsi"/>
                <w:sz w:val="20"/>
              </w:rPr>
              <w:t xml:space="preserve">The </w:t>
            </w:r>
            <w:r w:rsidRPr="00D45854">
              <w:rPr>
                <w:rFonts w:asciiTheme="minorHAnsi" w:hAnsiTheme="minorHAnsi"/>
                <w:sz w:val="20"/>
              </w:rPr>
              <w:t xml:space="preserve">Chile – Uruguay </w:t>
            </w:r>
            <w:r w:rsidR="006A523A" w:rsidRPr="00D45854">
              <w:rPr>
                <w:rFonts w:asciiTheme="minorHAnsi" w:hAnsiTheme="minorHAnsi"/>
                <w:sz w:val="20"/>
              </w:rPr>
              <w:t xml:space="preserve">Agreement on Government </w:t>
            </w:r>
            <w:r w:rsidR="00733C98">
              <w:rPr>
                <w:rFonts w:asciiTheme="minorHAnsi" w:hAnsiTheme="minorHAnsi"/>
                <w:sz w:val="20"/>
              </w:rPr>
              <w:t>P</w:t>
            </w:r>
            <w:r w:rsidR="006A523A" w:rsidRPr="00D45854">
              <w:rPr>
                <w:rFonts w:asciiTheme="minorHAnsi" w:hAnsiTheme="minorHAnsi"/>
                <w:sz w:val="20"/>
              </w:rPr>
              <w:t>rocurement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6A523A" w:rsidRPr="00D45854">
              <w:rPr>
                <w:rFonts w:asciiTheme="minorHAnsi" w:hAnsiTheme="minorHAnsi"/>
                <w:sz w:val="20"/>
              </w:rPr>
              <w:t xml:space="preserve">(signed on January 22, 2009). </w:t>
            </w:r>
            <w:r w:rsidR="006A523A">
              <w:rPr>
                <w:rFonts w:asciiTheme="minorHAnsi" w:hAnsiTheme="minorHAnsi"/>
                <w:sz w:val="20"/>
              </w:rPr>
              <w:t xml:space="preserve">The agreement </w:t>
            </w:r>
            <w:r w:rsidR="0056284E">
              <w:rPr>
                <w:rFonts w:asciiTheme="minorHAnsi" w:hAnsiTheme="minorHAnsi"/>
                <w:sz w:val="20"/>
              </w:rPr>
              <w:t>has yet to come</w:t>
            </w:r>
            <w:r w:rsidR="006A523A">
              <w:rPr>
                <w:rFonts w:asciiTheme="minorHAnsi" w:hAnsiTheme="minorHAnsi"/>
                <w:sz w:val="20"/>
              </w:rPr>
              <w:t xml:space="preserve"> </w:t>
            </w:r>
            <w:r w:rsidR="006A523A" w:rsidRPr="00D45854">
              <w:rPr>
                <w:rFonts w:asciiTheme="minorHAnsi" w:hAnsiTheme="minorHAnsi"/>
                <w:sz w:val="20"/>
              </w:rPr>
              <w:t>in force</w:t>
            </w:r>
            <w:r w:rsidR="00733C98">
              <w:rPr>
                <w:rFonts w:asciiTheme="minorHAnsi" w:hAnsiTheme="minorHAnsi"/>
                <w:sz w:val="20"/>
              </w:rPr>
              <w:t>,</w:t>
            </w:r>
            <w:r w:rsidR="006A523A">
              <w:rPr>
                <w:rFonts w:asciiTheme="minorHAnsi" w:hAnsiTheme="minorHAnsi"/>
                <w:sz w:val="20"/>
              </w:rPr>
              <w:t xml:space="preserve"> </w:t>
            </w:r>
            <w:r w:rsidR="00211E3A">
              <w:rPr>
                <w:rFonts w:asciiTheme="minorHAnsi" w:hAnsiTheme="minorHAnsi"/>
                <w:sz w:val="20"/>
              </w:rPr>
              <w:t>awaiting Congressional approval from Uruguay</w:t>
            </w:r>
            <w:r w:rsidR="006A523A" w:rsidRPr="00D45854">
              <w:rPr>
                <w:rFonts w:asciiTheme="minorHAnsi" w:hAnsiTheme="minorHAnsi"/>
                <w:sz w:val="20"/>
              </w:rPr>
              <w:t>.</w:t>
            </w:r>
          </w:p>
          <w:p w:rsidR="006A523A" w:rsidRPr="00D45854" w:rsidRDefault="006A523A" w:rsidP="00D45854">
            <w:pPr>
              <w:pStyle w:val="Prrafodelista"/>
              <w:ind w:left="338"/>
              <w:rPr>
                <w:rFonts w:asciiTheme="minorHAnsi" w:hAnsiTheme="minorHAnsi"/>
                <w:sz w:val="20"/>
              </w:rPr>
            </w:pPr>
          </w:p>
          <w:p w:rsidR="00000000" w:rsidRDefault="006A523A">
            <w:pPr>
              <w:pStyle w:val="Prrafodelista"/>
              <w:numPr>
                <w:ilvl w:val="0"/>
                <w:numId w:val="6"/>
              </w:numPr>
              <w:ind w:left="338" w:hanging="338"/>
              <w:rPr>
                <w:rFonts w:asciiTheme="minorHAnsi" w:hAnsiTheme="minorHAnsi"/>
                <w:sz w:val="20"/>
              </w:rPr>
            </w:pPr>
            <w:r w:rsidRPr="00D45854">
              <w:rPr>
                <w:rFonts w:asciiTheme="minorHAnsi" w:hAnsiTheme="minorHAnsi"/>
                <w:sz w:val="20"/>
              </w:rPr>
              <w:t xml:space="preserve">Modifications to </w:t>
            </w:r>
            <w:r w:rsidR="00101B1D" w:rsidRPr="00D45854">
              <w:rPr>
                <w:rFonts w:asciiTheme="minorHAnsi" w:hAnsiTheme="minorHAnsi"/>
                <w:sz w:val="20"/>
              </w:rPr>
              <w:t>the Regulation</w:t>
            </w:r>
            <w:r w:rsidRPr="00D45854">
              <w:rPr>
                <w:rFonts w:asciiTheme="minorHAnsi" w:hAnsiTheme="minorHAnsi"/>
                <w:sz w:val="20"/>
              </w:rPr>
              <w:t xml:space="preserve"> of Law No. 19</w:t>
            </w:r>
            <w:r w:rsidR="00211E3A">
              <w:rPr>
                <w:rFonts w:asciiTheme="minorHAnsi" w:hAnsiTheme="minorHAnsi"/>
                <w:sz w:val="20"/>
              </w:rPr>
              <w:t>.</w:t>
            </w:r>
            <w:r w:rsidRPr="00D45854">
              <w:rPr>
                <w:rFonts w:asciiTheme="minorHAnsi" w:hAnsiTheme="minorHAnsi"/>
                <w:sz w:val="20"/>
              </w:rPr>
              <w:t xml:space="preserve">886 </w:t>
            </w:r>
            <w:r>
              <w:rPr>
                <w:rFonts w:asciiTheme="minorHAnsi" w:hAnsiTheme="minorHAnsi"/>
                <w:sz w:val="20"/>
              </w:rPr>
              <w:t>on</w:t>
            </w:r>
            <w:r w:rsidRPr="00D45854">
              <w:rPr>
                <w:rFonts w:asciiTheme="minorHAnsi" w:hAnsiTheme="minorHAnsi"/>
                <w:sz w:val="20"/>
              </w:rPr>
              <w:t xml:space="preserve"> Government Procurement, </w:t>
            </w:r>
            <w:r>
              <w:rPr>
                <w:rFonts w:asciiTheme="minorHAnsi" w:hAnsiTheme="minorHAnsi"/>
                <w:sz w:val="20"/>
              </w:rPr>
              <w:t xml:space="preserve">with the goal of benefiting </w:t>
            </w:r>
            <w:r w:rsidRPr="00D45854">
              <w:rPr>
                <w:rFonts w:asciiTheme="minorHAnsi" w:hAnsiTheme="minorHAnsi"/>
                <w:sz w:val="20"/>
              </w:rPr>
              <w:t>micro and small enterprises (</w:t>
            </w:r>
            <w:proofErr w:type="spellStart"/>
            <w:r w:rsidRPr="00D45854">
              <w:rPr>
                <w:rFonts w:asciiTheme="minorHAnsi" w:hAnsiTheme="minorHAnsi"/>
                <w:sz w:val="20"/>
              </w:rPr>
              <w:t>M</w:t>
            </w:r>
            <w:r w:rsidR="00B83043">
              <w:rPr>
                <w:rFonts w:asciiTheme="minorHAnsi" w:hAnsiTheme="minorHAnsi"/>
                <w:sz w:val="20"/>
              </w:rPr>
              <w:t>Y</w:t>
            </w:r>
            <w:r w:rsidRPr="00D45854">
              <w:rPr>
                <w:rFonts w:asciiTheme="minorHAnsi" w:hAnsiTheme="minorHAnsi"/>
                <w:sz w:val="20"/>
              </w:rPr>
              <w:t>PE</w:t>
            </w:r>
            <w:r w:rsidR="00B83043">
              <w:rPr>
                <w:rFonts w:asciiTheme="minorHAnsi" w:hAnsiTheme="minorHAnsi"/>
                <w:sz w:val="20"/>
              </w:rPr>
              <w:t>s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, by its Spanish </w:t>
            </w:r>
            <w:proofErr w:type="spellStart"/>
            <w:r>
              <w:rPr>
                <w:rFonts w:asciiTheme="minorHAnsi" w:hAnsiTheme="minorHAnsi"/>
                <w:sz w:val="20"/>
              </w:rPr>
              <w:t>achornym</w:t>
            </w:r>
            <w:proofErr w:type="spellEnd"/>
            <w:r w:rsidRPr="00D45854">
              <w:rPr>
                <w:rFonts w:asciiTheme="minorHAnsi" w:hAnsiTheme="minorHAnsi"/>
                <w:sz w:val="20"/>
              </w:rPr>
              <w:t>)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733C98">
              <w:rPr>
                <w:rFonts w:asciiTheme="minorHAnsi" w:hAnsiTheme="minorHAnsi"/>
                <w:sz w:val="20"/>
              </w:rPr>
              <w:t xml:space="preserve">and hence </w:t>
            </w:r>
            <w:r w:rsidRPr="00D45854">
              <w:rPr>
                <w:rFonts w:asciiTheme="minorHAnsi" w:hAnsiTheme="minorHAnsi"/>
                <w:sz w:val="20"/>
              </w:rPr>
              <w:t>facilitat</w:t>
            </w:r>
            <w:r w:rsidR="00733C98">
              <w:rPr>
                <w:rFonts w:asciiTheme="minorHAnsi" w:hAnsiTheme="minorHAnsi"/>
                <w:sz w:val="20"/>
              </w:rPr>
              <w:t>ing</w:t>
            </w:r>
            <w:r w:rsidRPr="00D45854">
              <w:rPr>
                <w:rFonts w:asciiTheme="minorHAnsi" w:hAnsiTheme="minorHAnsi"/>
                <w:sz w:val="20"/>
              </w:rPr>
              <w:t xml:space="preserve"> access to public </w:t>
            </w:r>
            <w:r w:rsidR="0094586C">
              <w:rPr>
                <w:rFonts w:asciiTheme="minorHAnsi" w:hAnsiTheme="minorHAnsi"/>
                <w:sz w:val="20"/>
              </w:rPr>
              <w:t xml:space="preserve">procurement </w:t>
            </w:r>
            <w:r w:rsidRPr="00D45854">
              <w:rPr>
                <w:rFonts w:asciiTheme="minorHAnsi" w:hAnsiTheme="minorHAnsi"/>
                <w:sz w:val="20"/>
              </w:rPr>
              <w:t xml:space="preserve">market and reduce </w:t>
            </w:r>
            <w:r>
              <w:rPr>
                <w:rFonts w:asciiTheme="minorHAnsi" w:hAnsiTheme="minorHAnsi"/>
                <w:sz w:val="20"/>
              </w:rPr>
              <w:t>the level of bu</w:t>
            </w:r>
            <w:r w:rsidR="00733C98">
              <w:rPr>
                <w:rFonts w:asciiTheme="minorHAnsi" w:hAnsiTheme="minorHAnsi"/>
                <w:sz w:val="20"/>
              </w:rPr>
              <w:t>reaucracy</w:t>
            </w:r>
            <w:r w:rsidRPr="00D45854">
              <w:rPr>
                <w:rFonts w:asciiTheme="minorHAnsi" w:hAnsiTheme="minorHAnsi"/>
                <w:sz w:val="20"/>
              </w:rPr>
              <w:t xml:space="preserve"> (December 27, 2011).</w:t>
            </w:r>
          </w:p>
        </w:tc>
        <w:tc>
          <w:tcPr>
            <w:tcW w:w="5670" w:type="dxa"/>
          </w:tcPr>
          <w:p w:rsidR="006A523A" w:rsidRDefault="006A523A" w:rsidP="00D45854">
            <w:pPr>
              <w:pStyle w:val="Prrafodelista"/>
              <w:numPr>
                <w:ilvl w:val="0"/>
                <w:numId w:val="6"/>
              </w:numPr>
              <w:ind w:left="338" w:hanging="338"/>
              <w:rPr>
                <w:rFonts w:asciiTheme="minorHAnsi" w:hAnsiTheme="minorHAnsi"/>
                <w:sz w:val="20"/>
              </w:rPr>
            </w:pPr>
            <w:bookmarkStart w:id="27" w:name="Cell18"/>
            <w:bookmarkEnd w:id="27"/>
            <w:r>
              <w:rPr>
                <w:rFonts w:asciiTheme="minorHAnsi" w:hAnsiTheme="minorHAnsi"/>
                <w:sz w:val="20"/>
              </w:rPr>
              <w:t xml:space="preserve">Under </w:t>
            </w:r>
            <w:r w:rsidRPr="00D45854">
              <w:rPr>
                <w:rFonts w:asciiTheme="minorHAnsi" w:hAnsiTheme="minorHAnsi"/>
                <w:sz w:val="20"/>
              </w:rPr>
              <w:t>negotiation :</w:t>
            </w:r>
          </w:p>
          <w:p w:rsidR="006A523A" w:rsidRPr="00D45854" w:rsidRDefault="006A523A" w:rsidP="00D45854">
            <w:pPr>
              <w:pStyle w:val="Prrafodelista"/>
              <w:ind w:left="338"/>
              <w:rPr>
                <w:rFonts w:asciiTheme="minorHAnsi" w:hAnsiTheme="minorHAnsi"/>
                <w:sz w:val="20"/>
              </w:rPr>
            </w:pPr>
          </w:p>
          <w:p w:rsidR="006A523A" w:rsidRDefault="006A523A" w:rsidP="005F482F">
            <w:pPr>
              <w:pStyle w:val="Prrafodelista"/>
              <w:numPr>
                <w:ilvl w:val="0"/>
                <w:numId w:val="21"/>
              </w:numPr>
              <w:rPr>
                <w:rFonts w:asciiTheme="minorHAnsi" w:hAnsiTheme="minorHAnsi"/>
                <w:sz w:val="20"/>
              </w:rPr>
            </w:pPr>
            <w:r w:rsidRPr="005F482F">
              <w:rPr>
                <w:rFonts w:asciiTheme="minorHAnsi" w:hAnsiTheme="minorHAnsi"/>
                <w:sz w:val="20"/>
              </w:rPr>
              <w:t>Trans-Pacific Partnership (TPP) Agreement, which in</w:t>
            </w:r>
            <w:r w:rsidR="00A548D6" w:rsidRPr="005F482F">
              <w:rPr>
                <w:rFonts w:asciiTheme="minorHAnsi" w:hAnsiTheme="minorHAnsi"/>
                <w:sz w:val="20"/>
              </w:rPr>
              <w:t>cludes</w:t>
            </w:r>
            <w:r w:rsidRPr="005F482F">
              <w:rPr>
                <w:rFonts w:asciiTheme="minorHAnsi" w:hAnsiTheme="minorHAnsi"/>
                <w:sz w:val="20"/>
              </w:rPr>
              <w:t xml:space="preserve"> a Chapter on Government Procurement. </w:t>
            </w:r>
          </w:p>
          <w:p w:rsidR="005F482F" w:rsidRPr="005F482F" w:rsidRDefault="005F482F" w:rsidP="005F482F">
            <w:pPr>
              <w:pStyle w:val="Prrafodelista"/>
              <w:ind w:left="750"/>
              <w:rPr>
                <w:rFonts w:asciiTheme="minorHAnsi" w:hAnsiTheme="minorHAnsi"/>
                <w:sz w:val="20"/>
              </w:rPr>
            </w:pPr>
          </w:p>
          <w:p w:rsidR="006A523A" w:rsidRPr="005F482F" w:rsidRDefault="006A523A" w:rsidP="005F482F">
            <w:pPr>
              <w:pStyle w:val="Prrafodelista"/>
              <w:numPr>
                <w:ilvl w:val="0"/>
                <w:numId w:val="21"/>
              </w:numPr>
              <w:rPr>
                <w:rFonts w:asciiTheme="minorHAnsi" w:hAnsiTheme="minorHAnsi"/>
                <w:sz w:val="20"/>
              </w:rPr>
            </w:pPr>
            <w:r w:rsidRPr="005F482F">
              <w:rPr>
                <w:rFonts w:asciiTheme="minorHAnsi" w:hAnsiTheme="minorHAnsi"/>
                <w:sz w:val="20"/>
              </w:rPr>
              <w:t xml:space="preserve">Hong Kong, China – Chile FTA Agreement, which </w:t>
            </w:r>
            <w:r w:rsidR="00A548D6" w:rsidRPr="005F482F">
              <w:rPr>
                <w:rFonts w:asciiTheme="minorHAnsi" w:hAnsiTheme="minorHAnsi"/>
                <w:sz w:val="20"/>
              </w:rPr>
              <w:t>includes</w:t>
            </w:r>
            <w:r w:rsidRPr="005F482F">
              <w:rPr>
                <w:rFonts w:asciiTheme="minorHAnsi" w:hAnsiTheme="minorHAnsi"/>
                <w:sz w:val="20"/>
              </w:rPr>
              <w:t xml:space="preserve"> a Chapter on Government Procurement.</w:t>
            </w:r>
          </w:p>
          <w:p w:rsidR="006A523A" w:rsidRPr="005F482F" w:rsidRDefault="006A523A" w:rsidP="005F482F">
            <w:pPr>
              <w:pStyle w:val="Prrafodelista"/>
              <w:ind w:left="750"/>
              <w:rPr>
                <w:rFonts w:asciiTheme="minorHAnsi" w:hAnsiTheme="minorHAnsi"/>
                <w:sz w:val="20"/>
              </w:rPr>
            </w:pPr>
          </w:p>
          <w:p w:rsidR="006A523A" w:rsidRPr="00D45854" w:rsidRDefault="006A523A" w:rsidP="005F482F">
            <w:pPr>
              <w:pStyle w:val="Prrafodelista"/>
              <w:numPr>
                <w:ilvl w:val="0"/>
                <w:numId w:val="21"/>
              </w:numPr>
              <w:rPr>
                <w:rFonts w:asciiTheme="minorHAnsi" w:hAnsiTheme="minorHAnsi"/>
                <w:sz w:val="20"/>
              </w:rPr>
            </w:pPr>
            <w:r w:rsidRPr="00D45854">
              <w:rPr>
                <w:rFonts w:asciiTheme="minorHAnsi" w:hAnsiTheme="minorHAnsi"/>
                <w:sz w:val="20"/>
              </w:rPr>
              <w:t>Chile is analyzing the Government Procurement Chapter with</w:t>
            </w:r>
            <w:r>
              <w:rPr>
                <w:rFonts w:asciiTheme="minorHAnsi" w:hAnsiTheme="minorHAnsi"/>
                <w:sz w:val="20"/>
              </w:rPr>
              <w:t>in the Chile -</w:t>
            </w:r>
            <w:r w:rsidRPr="00D45854">
              <w:rPr>
                <w:rFonts w:asciiTheme="minorHAnsi" w:hAnsiTheme="minorHAnsi"/>
                <w:sz w:val="20"/>
              </w:rPr>
              <w:t xml:space="preserve"> Central America</w:t>
            </w:r>
            <w:r>
              <w:rPr>
                <w:rFonts w:asciiTheme="minorHAnsi" w:hAnsiTheme="minorHAnsi"/>
                <w:sz w:val="20"/>
              </w:rPr>
              <w:t xml:space="preserve"> Free Trade Agreement,</w:t>
            </w:r>
            <w:r w:rsidRPr="00D45854">
              <w:rPr>
                <w:rFonts w:asciiTheme="minorHAnsi" w:hAnsiTheme="minorHAnsi"/>
                <w:sz w:val="20"/>
              </w:rPr>
              <w:t xml:space="preserve"> in order to improve the coverage of the Agreement and incorporate </w:t>
            </w:r>
            <w:r w:rsidR="00A548D6">
              <w:rPr>
                <w:rFonts w:asciiTheme="minorHAnsi" w:hAnsiTheme="minorHAnsi"/>
                <w:sz w:val="20"/>
              </w:rPr>
              <w:t xml:space="preserve">certain </w:t>
            </w:r>
            <w:r w:rsidRPr="00D45854">
              <w:rPr>
                <w:rFonts w:asciiTheme="minorHAnsi" w:hAnsiTheme="minorHAnsi"/>
                <w:sz w:val="20"/>
              </w:rPr>
              <w:t>transparency standards</w:t>
            </w:r>
            <w:r w:rsidR="00A548D6">
              <w:rPr>
                <w:rFonts w:asciiTheme="minorHAnsi" w:hAnsiTheme="minorHAnsi"/>
                <w:sz w:val="20"/>
              </w:rPr>
              <w:t>.</w:t>
            </w:r>
          </w:p>
          <w:p w:rsidR="006A523A" w:rsidRPr="00D45854" w:rsidRDefault="006A523A" w:rsidP="00D45854">
            <w:pPr>
              <w:pStyle w:val="Prrafodelista"/>
              <w:ind w:left="338"/>
              <w:rPr>
                <w:rFonts w:asciiTheme="minorHAnsi" w:hAnsiTheme="minorHAnsi"/>
                <w:sz w:val="20"/>
              </w:rPr>
            </w:pPr>
          </w:p>
        </w:tc>
      </w:tr>
      <w:tr w:rsidR="006A523A" w:rsidRPr="00B32F84">
        <w:tc>
          <w:tcPr>
            <w:tcW w:w="3524" w:type="dxa"/>
          </w:tcPr>
          <w:p w:rsidR="006A523A" w:rsidRPr="00B32F84" w:rsidRDefault="006A523A" w:rsidP="009E28DA">
            <w:pPr>
              <w:pStyle w:val="Ttulo9"/>
              <w:rPr>
                <w:rFonts w:asciiTheme="minorHAnsi" w:hAnsiTheme="minorHAnsi"/>
                <w:b w:val="0"/>
                <w:i w:val="0"/>
                <w:color w:val="808080"/>
              </w:rPr>
            </w:pPr>
            <w:r w:rsidRPr="00B32F84">
              <w:rPr>
                <w:rFonts w:asciiTheme="minorHAnsi" w:hAnsiTheme="minorHAnsi"/>
                <w:b w:val="0"/>
                <w:i w:val="0"/>
                <w:color w:val="808080"/>
              </w:rPr>
              <w:t xml:space="preserve">Website for further information:  </w:t>
            </w:r>
          </w:p>
        </w:tc>
        <w:tc>
          <w:tcPr>
            <w:tcW w:w="5387" w:type="dxa"/>
          </w:tcPr>
          <w:p w:rsidR="006A523A" w:rsidRPr="00D45854" w:rsidRDefault="00401F38" w:rsidP="00D45854">
            <w:pPr>
              <w:pStyle w:val="Ttulo9"/>
              <w:rPr>
                <w:rFonts w:asciiTheme="minorHAnsi" w:hAnsiTheme="minorHAnsi"/>
                <w:b w:val="0"/>
                <w:i w:val="0"/>
                <w:color w:val="808080"/>
              </w:rPr>
            </w:pPr>
            <w:hyperlink r:id="rId27" w:history="1">
              <w:r w:rsidR="006A523A" w:rsidRPr="00D45854">
                <w:rPr>
                  <w:rStyle w:val="Hipervnculo"/>
                  <w:rFonts w:asciiTheme="minorHAnsi" w:hAnsiTheme="minorHAnsi"/>
                  <w:b w:val="0"/>
                  <w:i w:val="0"/>
                </w:rPr>
                <w:t>www.direcon.gob.cl</w:t>
              </w:r>
            </w:hyperlink>
            <w:r w:rsidR="006A523A" w:rsidRPr="00D45854">
              <w:rPr>
                <w:rFonts w:asciiTheme="minorHAnsi" w:hAnsiTheme="minorHAnsi"/>
                <w:b w:val="0"/>
                <w:i w:val="0"/>
                <w:color w:val="808080"/>
              </w:rPr>
              <w:t xml:space="preserve"> </w:t>
            </w:r>
          </w:p>
          <w:p w:rsidR="006A523A" w:rsidRPr="00D45854" w:rsidRDefault="00401F38" w:rsidP="00D45854">
            <w:pPr>
              <w:pStyle w:val="Ttulo9"/>
              <w:rPr>
                <w:rFonts w:asciiTheme="minorHAnsi" w:hAnsiTheme="minorHAnsi"/>
                <w:b w:val="0"/>
                <w:i w:val="0"/>
                <w:color w:val="808080"/>
              </w:rPr>
            </w:pPr>
            <w:hyperlink r:id="rId28" w:history="1">
              <w:r w:rsidR="006A523A" w:rsidRPr="00D45854">
                <w:rPr>
                  <w:rStyle w:val="Hipervnculo"/>
                  <w:rFonts w:asciiTheme="minorHAnsi" w:hAnsiTheme="minorHAnsi"/>
                  <w:b w:val="0"/>
                  <w:i w:val="0"/>
                </w:rPr>
                <w:t>www.chilecompra.cl</w:t>
              </w:r>
            </w:hyperlink>
          </w:p>
          <w:p w:rsidR="006A523A" w:rsidRDefault="00401F38" w:rsidP="00D45854">
            <w:pPr>
              <w:pStyle w:val="Ttulo9"/>
            </w:pPr>
            <w:hyperlink r:id="rId29" w:history="1">
              <w:r w:rsidR="006A523A" w:rsidRPr="00D45854">
                <w:rPr>
                  <w:rStyle w:val="Hipervnculo"/>
                  <w:rFonts w:asciiTheme="minorHAnsi" w:hAnsiTheme="minorHAnsi"/>
                  <w:b w:val="0"/>
                  <w:i w:val="0"/>
                </w:rPr>
                <w:t>www.mop.gov.cl</w:t>
              </w:r>
            </w:hyperlink>
          </w:p>
          <w:p w:rsidR="005F482F" w:rsidRPr="005F482F" w:rsidRDefault="005F482F" w:rsidP="005F482F"/>
        </w:tc>
        <w:tc>
          <w:tcPr>
            <w:tcW w:w="5670" w:type="dxa"/>
          </w:tcPr>
          <w:p w:rsidR="006A523A" w:rsidRPr="00B32F84" w:rsidRDefault="006A523A" w:rsidP="009E28DA">
            <w:pPr>
              <w:pStyle w:val="Ttulo9"/>
              <w:rPr>
                <w:rFonts w:asciiTheme="minorHAnsi" w:hAnsiTheme="minorHAnsi"/>
                <w:b w:val="0"/>
                <w:i w:val="0"/>
                <w:color w:val="808080"/>
              </w:rPr>
            </w:pPr>
          </w:p>
        </w:tc>
      </w:tr>
      <w:tr w:rsidR="006A523A" w:rsidRPr="00B32F84">
        <w:tc>
          <w:tcPr>
            <w:tcW w:w="3524" w:type="dxa"/>
          </w:tcPr>
          <w:p w:rsidR="006A523A" w:rsidRPr="00B32F84" w:rsidRDefault="006A523A" w:rsidP="009E28DA">
            <w:pPr>
              <w:pStyle w:val="Ttulo9"/>
              <w:rPr>
                <w:rFonts w:asciiTheme="minorHAnsi" w:hAnsiTheme="minorHAnsi"/>
                <w:b w:val="0"/>
                <w:i w:val="0"/>
                <w:color w:val="808080"/>
              </w:rPr>
            </w:pPr>
            <w:r w:rsidRPr="00B32F84">
              <w:rPr>
                <w:rFonts w:asciiTheme="minorHAnsi" w:hAnsiTheme="minorHAnsi"/>
                <w:b w:val="0"/>
                <w:i w:val="0"/>
                <w:color w:val="808080"/>
              </w:rPr>
              <w:t>Contact point for further details:</w:t>
            </w:r>
          </w:p>
        </w:tc>
        <w:tc>
          <w:tcPr>
            <w:tcW w:w="5387" w:type="dxa"/>
          </w:tcPr>
          <w:p w:rsidR="006A523A" w:rsidRDefault="006A523A" w:rsidP="00D4585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Karin </w:t>
            </w:r>
            <w:proofErr w:type="spellStart"/>
            <w:r>
              <w:rPr>
                <w:rFonts w:asciiTheme="minorHAnsi" w:hAnsiTheme="minorHAnsi"/>
                <w:sz w:val="20"/>
              </w:rPr>
              <w:t>Schmeisser</w:t>
            </w:r>
            <w:proofErr w:type="spellEnd"/>
            <w:r w:rsidR="005F482F">
              <w:rPr>
                <w:rFonts w:asciiTheme="minorHAnsi" w:hAnsiTheme="minorHAnsi"/>
                <w:sz w:val="20"/>
              </w:rPr>
              <w:t>:</w:t>
            </w:r>
            <w:r>
              <w:rPr>
                <w:rFonts w:asciiTheme="minorHAnsi" w:hAnsiTheme="minorHAnsi"/>
                <w:sz w:val="20"/>
              </w:rPr>
              <w:t xml:space="preserve">  </w:t>
            </w:r>
            <w:r w:rsidR="004B7489" w:rsidRPr="004B7489">
              <w:rPr>
                <w:rFonts w:asciiTheme="minorHAnsi" w:hAnsiTheme="minorHAnsi"/>
                <w:sz w:val="20"/>
              </w:rPr>
              <w:t>kschi</w:t>
            </w:r>
            <w:r w:rsidR="004B7489">
              <w:rPr>
                <w:rFonts w:asciiTheme="minorHAnsi" w:hAnsiTheme="minorHAnsi"/>
                <w:sz w:val="20"/>
              </w:rPr>
              <w:t>eisser@direcon.gob.cl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  <w:p w:rsidR="006A523A" w:rsidRPr="00B32F84" w:rsidRDefault="006A523A" w:rsidP="009E28DA">
            <w:pPr>
              <w:pStyle w:val="Ttulo9"/>
              <w:rPr>
                <w:rFonts w:asciiTheme="minorHAnsi" w:hAnsiTheme="minorHAnsi"/>
                <w:b w:val="0"/>
                <w:i w:val="0"/>
                <w:color w:val="808080"/>
              </w:rPr>
            </w:pPr>
          </w:p>
        </w:tc>
        <w:tc>
          <w:tcPr>
            <w:tcW w:w="5670" w:type="dxa"/>
          </w:tcPr>
          <w:p w:rsidR="006A523A" w:rsidRPr="00B32F84" w:rsidRDefault="006A523A" w:rsidP="009E28DA">
            <w:pPr>
              <w:pStyle w:val="Ttulo9"/>
              <w:rPr>
                <w:rFonts w:asciiTheme="minorHAnsi" w:hAnsiTheme="minorHAnsi"/>
                <w:b w:val="0"/>
                <w:i w:val="0"/>
                <w:color w:val="808080"/>
              </w:rPr>
            </w:pPr>
          </w:p>
        </w:tc>
      </w:tr>
      <w:tr w:rsidR="006A523A" w:rsidRPr="00B32F84">
        <w:tc>
          <w:tcPr>
            <w:tcW w:w="3524" w:type="dxa"/>
          </w:tcPr>
          <w:p w:rsidR="006A523A" w:rsidRPr="00B32F84" w:rsidRDefault="006A523A">
            <w:pPr>
              <w:rPr>
                <w:rFonts w:asciiTheme="minorHAnsi" w:hAnsiTheme="minorHAnsi"/>
                <w:b/>
                <w:sz w:val="20"/>
              </w:rPr>
            </w:pPr>
            <w:bookmarkStart w:id="28" w:name="Row10"/>
            <w:r w:rsidRPr="00B32F84">
              <w:rPr>
                <w:rFonts w:asciiTheme="minorHAnsi" w:hAnsiTheme="minorHAnsi"/>
                <w:b/>
                <w:sz w:val="20"/>
              </w:rPr>
              <w:t>Deregulation/Regulatory Review</w:t>
            </w:r>
            <w:bookmarkEnd w:id="28"/>
          </w:p>
          <w:p w:rsidR="006A523A" w:rsidRPr="00B32F84" w:rsidRDefault="006A523A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87" w:type="dxa"/>
          </w:tcPr>
          <w:p w:rsidR="006A523A" w:rsidRPr="00B32F84" w:rsidRDefault="006A523A" w:rsidP="00B32F84">
            <w:pPr>
              <w:pStyle w:val="Prrafodelista"/>
              <w:numPr>
                <w:ilvl w:val="0"/>
                <w:numId w:val="6"/>
              </w:numPr>
              <w:ind w:left="338" w:hanging="338"/>
              <w:rPr>
                <w:rFonts w:asciiTheme="minorHAnsi" w:hAnsiTheme="minorHAnsi"/>
                <w:sz w:val="20"/>
              </w:rPr>
            </w:pPr>
            <w:bookmarkStart w:id="29" w:name="Cell19"/>
            <w:bookmarkEnd w:id="29"/>
            <w:r w:rsidRPr="00B32F84">
              <w:rPr>
                <w:rFonts w:asciiTheme="minorHAnsi" w:hAnsiTheme="minorHAnsi"/>
                <w:sz w:val="20"/>
              </w:rPr>
              <w:t xml:space="preserve">Since 2009 Chile has adopted additional liberalization </w:t>
            </w:r>
            <w:r w:rsidR="008E1629">
              <w:rPr>
                <w:rFonts w:asciiTheme="minorHAnsi" w:hAnsiTheme="minorHAnsi"/>
                <w:sz w:val="20"/>
              </w:rPr>
              <w:t xml:space="preserve">within </w:t>
            </w:r>
            <w:r w:rsidRPr="00B32F84">
              <w:rPr>
                <w:rFonts w:asciiTheme="minorHAnsi" w:hAnsiTheme="minorHAnsi"/>
                <w:sz w:val="20"/>
              </w:rPr>
              <w:t xml:space="preserve">the air transport sector.  </w:t>
            </w:r>
            <w:r w:rsidR="005F482F">
              <w:rPr>
                <w:rFonts w:asciiTheme="minorHAnsi" w:hAnsiTheme="minorHAnsi"/>
                <w:sz w:val="20"/>
              </w:rPr>
              <w:t>In this sense, the Chilean</w:t>
            </w:r>
            <w:r w:rsidRPr="00B32F84">
              <w:rPr>
                <w:rFonts w:asciiTheme="minorHAnsi" w:hAnsiTheme="minorHAnsi"/>
                <w:sz w:val="20"/>
              </w:rPr>
              <w:t xml:space="preserve"> open skies policy has been </w:t>
            </w:r>
            <w:r w:rsidR="008E1629">
              <w:rPr>
                <w:rFonts w:asciiTheme="minorHAnsi" w:hAnsiTheme="minorHAnsi"/>
                <w:sz w:val="20"/>
              </w:rPr>
              <w:t>extended</w:t>
            </w:r>
            <w:r w:rsidRPr="00B32F84">
              <w:rPr>
                <w:rFonts w:asciiTheme="minorHAnsi" w:hAnsiTheme="minorHAnsi"/>
                <w:sz w:val="20"/>
              </w:rPr>
              <w:t xml:space="preserve"> to cabotage or </w:t>
            </w:r>
            <w:r w:rsidR="005F482F">
              <w:rPr>
                <w:rFonts w:asciiTheme="minorHAnsi" w:hAnsiTheme="minorHAnsi"/>
                <w:sz w:val="20"/>
              </w:rPr>
              <w:t>d</w:t>
            </w:r>
            <w:r w:rsidRPr="00B32F84">
              <w:rPr>
                <w:rFonts w:asciiTheme="minorHAnsi" w:hAnsiTheme="minorHAnsi"/>
                <w:sz w:val="20"/>
              </w:rPr>
              <w:t>omestic transport.</w:t>
            </w:r>
          </w:p>
          <w:p w:rsidR="006A523A" w:rsidRPr="005F482F" w:rsidRDefault="006A523A">
            <w:pPr>
              <w:rPr>
                <w:rFonts w:asciiTheme="minorHAnsi" w:hAnsiTheme="minorHAnsi"/>
                <w:color w:val="808080"/>
                <w:sz w:val="20"/>
                <w:lang w:val="en-US"/>
              </w:rPr>
            </w:pPr>
          </w:p>
        </w:tc>
        <w:tc>
          <w:tcPr>
            <w:tcW w:w="5670" w:type="dxa"/>
          </w:tcPr>
          <w:p w:rsidR="006A523A" w:rsidRPr="00B32F84" w:rsidRDefault="006A523A">
            <w:pPr>
              <w:rPr>
                <w:rFonts w:asciiTheme="minorHAnsi" w:hAnsiTheme="minorHAnsi"/>
                <w:color w:val="808080"/>
                <w:sz w:val="20"/>
              </w:rPr>
            </w:pPr>
            <w:bookmarkStart w:id="30" w:name="Cell20"/>
            <w:bookmarkEnd w:id="30"/>
          </w:p>
        </w:tc>
      </w:tr>
      <w:tr w:rsidR="006A523A" w:rsidRPr="00B32F84">
        <w:tc>
          <w:tcPr>
            <w:tcW w:w="3524" w:type="dxa"/>
          </w:tcPr>
          <w:p w:rsidR="006A523A" w:rsidRPr="00B32F84" w:rsidRDefault="006A523A" w:rsidP="009E28DA">
            <w:pPr>
              <w:pStyle w:val="Ttulo9"/>
              <w:rPr>
                <w:rFonts w:asciiTheme="minorHAnsi" w:hAnsiTheme="minorHAnsi"/>
                <w:b w:val="0"/>
                <w:i w:val="0"/>
                <w:color w:val="808080"/>
              </w:rPr>
            </w:pPr>
            <w:r w:rsidRPr="00B32F84">
              <w:rPr>
                <w:rFonts w:asciiTheme="minorHAnsi" w:hAnsiTheme="minorHAnsi"/>
                <w:b w:val="0"/>
                <w:i w:val="0"/>
                <w:color w:val="808080"/>
              </w:rPr>
              <w:lastRenderedPageBreak/>
              <w:t xml:space="preserve">Website for further information:  </w:t>
            </w:r>
          </w:p>
        </w:tc>
        <w:tc>
          <w:tcPr>
            <w:tcW w:w="5387" w:type="dxa"/>
          </w:tcPr>
          <w:p w:rsidR="006A523A" w:rsidRPr="00B32F84" w:rsidRDefault="006A523A" w:rsidP="009E28DA">
            <w:pPr>
              <w:pStyle w:val="Ttulo9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5670" w:type="dxa"/>
          </w:tcPr>
          <w:p w:rsidR="006A523A" w:rsidRPr="00B32F84" w:rsidRDefault="006A523A" w:rsidP="009E28DA">
            <w:pPr>
              <w:pStyle w:val="Ttulo9"/>
              <w:rPr>
                <w:rFonts w:asciiTheme="minorHAnsi" w:hAnsiTheme="minorHAnsi"/>
                <w:b w:val="0"/>
                <w:i w:val="0"/>
              </w:rPr>
            </w:pPr>
          </w:p>
        </w:tc>
      </w:tr>
      <w:tr w:rsidR="006A523A" w:rsidRPr="00E57CA1">
        <w:tc>
          <w:tcPr>
            <w:tcW w:w="3524" w:type="dxa"/>
          </w:tcPr>
          <w:p w:rsidR="006A523A" w:rsidRPr="00B32F84" w:rsidRDefault="006A523A" w:rsidP="009E28DA">
            <w:pPr>
              <w:pStyle w:val="Ttulo9"/>
              <w:rPr>
                <w:rFonts w:asciiTheme="minorHAnsi" w:hAnsiTheme="minorHAnsi"/>
                <w:b w:val="0"/>
                <w:i w:val="0"/>
                <w:color w:val="808080"/>
              </w:rPr>
            </w:pPr>
            <w:r w:rsidRPr="00B32F84">
              <w:rPr>
                <w:rFonts w:asciiTheme="minorHAnsi" w:hAnsiTheme="minorHAnsi"/>
                <w:b w:val="0"/>
                <w:i w:val="0"/>
                <w:color w:val="808080"/>
              </w:rPr>
              <w:t>Contact point for further details:</w:t>
            </w:r>
          </w:p>
        </w:tc>
        <w:tc>
          <w:tcPr>
            <w:tcW w:w="5387" w:type="dxa"/>
          </w:tcPr>
          <w:p w:rsidR="006A523A" w:rsidRDefault="006A523A" w:rsidP="00166C4D">
            <w:pPr>
              <w:pStyle w:val="Ttulo9"/>
              <w:rPr>
                <w:rFonts w:asciiTheme="minorHAnsi" w:hAnsiTheme="minorHAnsi"/>
                <w:b w:val="0"/>
                <w:i w:val="0"/>
                <w:lang w:val="es-ES"/>
              </w:rPr>
            </w:pPr>
            <w:r w:rsidRPr="00B32F84">
              <w:rPr>
                <w:rFonts w:asciiTheme="minorHAnsi" w:hAnsiTheme="minorHAnsi"/>
                <w:b w:val="0"/>
                <w:i w:val="0"/>
                <w:lang w:val="es-ES"/>
              </w:rPr>
              <w:t xml:space="preserve">Felipe </w:t>
            </w:r>
            <w:proofErr w:type="spellStart"/>
            <w:proofErr w:type="gramStart"/>
            <w:r w:rsidRPr="00B32F84">
              <w:rPr>
                <w:rFonts w:asciiTheme="minorHAnsi" w:hAnsiTheme="minorHAnsi"/>
                <w:b w:val="0"/>
                <w:i w:val="0"/>
                <w:lang w:val="es-ES"/>
              </w:rPr>
              <w:t>Lopeandia</w:t>
            </w:r>
            <w:proofErr w:type="spellEnd"/>
            <w:r w:rsidRPr="00B32F84">
              <w:rPr>
                <w:rFonts w:asciiTheme="minorHAnsi" w:hAnsiTheme="minorHAnsi"/>
                <w:b w:val="0"/>
                <w:i w:val="0"/>
                <w:lang w:val="es-ES"/>
              </w:rPr>
              <w:t xml:space="preserve"> :</w:t>
            </w:r>
            <w:proofErr w:type="gramEnd"/>
            <w:r w:rsidRPr="00B32F84">
              <w:rPr>
                <w:rFonts w:asciiTheme="minorHAnsi" w:hAnsiTheme="minorHAnsi"/>
                <w:b w:val="0"/>
                <w:i w:val="0"/>
                <w:lang w:val="es-ES"/>
              </w:rPr>
              <w:t xml:space="preserve"> </w:t>
            </w:r>
            <w:hyperlink r:id="rId30" w:history="1">
              <w:r w:rsidR="004B7489" w:rsidRPr="008927BF">
                <w:rPr>
                  <w:rStyle w:val="Hipervnculo"/>
                  <w:rFonts w:asciiTheme="minorHAnsi" w:hAnsiTheme="minorHAnsi"/>
                  <w:b w:val="0"/>
                  <w:i w:val="0"/>
                  <w:lang w:val="es-ES"/>
                </w:rPr>
                <w:t>flopeandia@direcon.gob.cl</w:t>
              </w:r>
            </w:hyperlink>
          </w:p>
          <w:p w:rsidR="005F482F" w:rsidRPr="005F482F" w:rsidRDefault="005F482F" w:rsidP="005F482F">
            <w:pPr>
              <w:rPr>
                <w:lang w:val="es-ES"/>
              </w:rPr>
            </w:pPr>
          </w:p>
        </w:tc>
        <w:tc>
          <w:tcPr>
            <w:tcW w:w="5670" w:type="dxa"/>
          </w:tcPr>
          <w:p w:rsidR="006A523A" w:rsidRPr="00B32F84" w:rsidRDefault="006A523A" w:rsidP="009E28DA">
            <w:pPr>
              <w:pStyle w:val="Ttulo9"/>
              <w:rPr>
                <w:rFonts w:asciiTheme="minorHAnsi" w:hAnsiTheme="minorHAnsi"/>
                <w:b w:val="0"/>
                <w:i w:val="0"/>
                <w:lang w:val="es-ES"/>
              </w:rPr>
            </w:pPr>
          </w:p>
        </w:tc>
      </w:tr>
      <w:tr w:rsidR="006A523A" w:rsidRPr="00B32F84">
        <w:tc>
          <w:tcPr>
            <w:tcW w:w="3524" w:type="dxa"/>
          </w:tcPr>
          <w:p w:rsidR="006A523A" w:rsidRPr="00B32F84" w:rsidRDefault="006A523A">
            <w:pPr>
              <w:rPr>
                <w:rFonts w:asciiTheme="minorHAnsi" w:hAnsiTheme="minorHAnsi"/>
                <w:b/>
                <w:sz w:val="20"/>
              </w:rPr>
            </w:pPr>
            <w:bookmarkStart w:id="31" w:name="Row11"/>
            <w:r w:rsidRPr="00B32F84">
              <w:rPr>
                <w:rFonts w:asciiTheme="minorHAnsi" w:hAnsiTheme="minorHAnsi"/>
                <w:b/>
                <w:sz w:val="20"/>
              </w:rPr>
              <w:t>Implementation of WTO Obligations/</w:t>
            </w:r>
            <w:proofErr w:type="spellStart"/>
            <w:r w:rsidRPr="00B32F84">
              <w:rPr>
                <w:rFonts w:asciiTheme="minorHAnsi" w:hAnsiTheme="minorHAnsi"/>
                <w:b/>
                <w:sz w:val="20"/>
              </w:rPr>
              <w:t>ROOs</w:t>
            </w:r>
            <w:bookmarkEnd w:id="31"/>
            <w:proofErr w:type="spellEnd"/>
          </w:p>
          <w:p w:rsidR="006A523A" w:rsidRPr="00B32F84" w:rsidRDefault="006A523A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87" w:type="dxa"/>
          </w:tcPr>
          <w:p w:rsidR="006A523A" w:rsidRPr="00B32F84" w:rsidRDefault="006A523A" w:rsidP="001B4895">
            <w:pPr>
              <w:rPr>
                <w:rFonts w:asciiTheme="minorHAnsi" w:hAnsiTheme="minorHAnsi"/>
                <w:color w:val="808080"/>
                <w:sz w:val="20"/>
              </w:rPr>
            </w:pPr>
            <w:bookmarkStart w:id="32" w:name="Cell21"/>
            <w:bookmarkEnd w:id="32"/>
            <w:r w:rsidRPr="00B32F84">
              <w:rPr>
                <w:rFonts w:ascii="Calibri" w:hAnsi="Calibri" w:cs="Arial"/>
                <w:sz w:val="20"/>
              </w:rPr>
              <w:t>Chile has fully implemented all of its WTO obligations</w:t>
            </w:r>
            <w:r w:rsidRPr="00B32F84">
              <w:rPr>
                <w:rFonts w:asciiTheme="minorHAnsi" w:hAnsiTheme="minorHAnsi" w:cs="Arial"/>
                <w:color w:val="808080"/>
                <w:sz w:val="20"/>
              </w:rPr>
              <w:t>.</w:t>
            </w:r>
          </w:p>
        </w:tc>
        <w:tc>
          <w:tcPr>
            <w:tcW w:w="5670" w:type="dxa"/>
          </w:tcPr>
          <w:p w:rsidR="006A523A" w:rsidRPr="00B32F84" w:rsidRDefault="006A523A">
            <w:pPr>
              <w:rPr>
                <w:rFonts w:asciiTheme="minorHAnsi" w:hAnsiTheme="minorHAnsi"/>
                <w:color w:val="808080"/>
                <w:sz w:val="20"/>
              </w:rPr>
            </w:pPr>
            <w:bookmarkStart w:id="33" w:name="Cell22"/>
            <w:bookmarkEnd w:id="33"/>
          </w:p>
        </w:tc>
      </w:tr>
      <w:tr w:rsidR="006A523A" w:rsidRPr="00B32F84">
        <w:tc>
          <w:tcPr>
            <w:tcW w:w="3524" w:type="dxa"/>
          </w:tcPr>
          <w:p w:rsidR="006A523A" w:rsidRPr="00B32F84" w:rsidRDefault="006A523A" w:rsidP="009E28DA">
            <w:pPr>
              <w:pStyle w:val="Ttulo9"/>
              <w:rPr>
                <w:rFonts w:asciiTheme="minorHAnsi" w:hAnsiTheme="minorHAnsi"/>
                <w:b w:val="0"/>
                <w:i w:val="0"/>
                <w:color w:val="808080"/>
              </w:rPr>
            </w:pPr>
            <w:r w:rsidRPr="00B32F84">
              <w:rPr>
                <w:rFonts w:asciiTheme="minorHAnsi" w:hAnsiTheme="minorHAnsi"/>
                <w:b w:val="0"/>
                <w:i w:val="0"/>
                <w:color w:val="808080"/>
              </w:rPr>
              <w:t xml:space="preserve">Website for further information:  </w:t>
            </w:r>
          </w:p>
        </w:tc>
        <w:tc>
          <w:tcPr>
            <w:tcW w:w="5387" w:type="dxa"/>
          </w:tcPr>
          <w:p w:rsidR="006A523A" w:rsidRPr="00B32F84" w:rsidRDefault="006A523A" w:rsidP="009E28DA">
            <w:pPr>
              <w:pStyle w:val="Ttulo9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5670" w:type="dxa"/>
          </w:tcPr>
          <w:p w:rsidR="006A523A" w:rsidRPr="00B32F84" w:rsidRDefault="006A523A" w:rsidP="009E28DA">
            <w:pPr>
              <w:pStyle w:val="Ttulo9"/>
              <w:rPr>
                <w:rFonts w:asciiTheme="minorHAnsi" w:hAnsiTheme="minorHAnsi"/>
                <w:b w:val="0"/>
                <w:i w:val="0"/>
              </w:rPr>
            </w:pPr>
          </w:p>
        </w:tc>
      </w:tr>
      <w:tr w:rsidR="006A523A" w:rsidRPr="00E57CA1">
        <w:tc>
          <w:tcPr>
            <w:tcW w:w="3524" w:type="dxa"/>
          </w:tcPr>
          <w:p w:rsidR="006A523A" w:rsidRPr="00B32F84" w:rsidRDefault="006A523A" w:rsidP="009E28DA">
            <w:pPr>
              <w:pStyle w:val="Ttulo9"/>
              <w:rPr>
                <w:rFonts w:asciiTheme="minorHAnsi" w:hAnsiTheme="minorHAnsi"/>
                <w:b w:val="0"/>
                <w:i w:val="0"/>
                <w:color w:val="808080"/>
              </w:rPr>
            </w:pPr>
            <w:r w:rsidRPr="00B32F84">
              <w:rPr>
                <w:rFonts w:asciiTheme="minorHAnsi" w:hAnsiTheme="minorHAnsi"/>
                <w:b w:val="0"/>
                <w:i w:val="0"/>
                <w:color w:val="808080"/>
              </w:rPr>
              <w:t>Contact point for further details:</w:t>
            </w:r>
          </w:p>
        </w:tc>
        <w:tc>
          <w:tcPr>
            <w:tcW w:w="5387" w:type="dxa"/>
          </w:tcPr>
          <w:p w:rsidR="006A523A" w:rsidRDefault="006A523A" w:rsidP="00FE2834">
            <w:pPr>
              <w:pStyle w:val="Prrafodelista"/>
              <w:ind w:left="0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  <w:r w:rsidRPr="00BE6E38">
              <w:rPr>
                <w:rFonts w:asciiTheme="minorHAnsi" w:hAnsiTheme="minorHAnsi"/>
                <w:color w:val="262626" w:themeColor="text1" w:themeTint="D9"/>
                <w:sz w:val="20"/>
                <w:szCs w:val="20"/>
                <w:lang w:val="es-ES"/>
              </w:rPr>
              <w:t xml:space="preserve"> </w:t>
            </w:r>
            <w:r w:rsidRPr="00B32F84">
              <w:rPr>
                <w:rFonts w:asciiTheme="minorHAnsi" w:hAnsiTheme="minorHAnsi"/>
                <w:color w:val="262626" w:themeColor="text1" w:themeTint="D9"/>
                <w:sz w:val="20"/>
                <w:szCs w:val="20"/>
                <w:lang w:val="es-CL"/>
              </w:rPr>
              <w:t xml:space="preserve">Alvaro Espinoza: </w:t>
            </w:r>
            <w:hyperlink r:id="rId31" w:history="1">
              <w:r w:rsidR="005F482F" w:rsidRPr="00486DEC">
                <w:rPr>
                  <w:rStyle w:val="Hipervnculo"/>
                  <w:rFonts w:asciiTheme="minorHAnsi" w:hAnsiTheme="minorHAnsi"/>
                  <w:sz w:val="20"/>
                  <w:szCs w:val="20"/>
                  <w:lang w:val="es-CL"/>
                </w:rPr>
                <w:t>aespinoza@direcon.gob.cl</w:t>
              </w:r>
            </w:hyperlink>
          </w:p>
          <w:p w:rsidR="005F482F" w:rsidRPr="00B32F84" w:rsidRDefault="005F482F" w:rsidP="00FE2834">
            <w:pPr>
              <w:pStyle w:val="Prrafodelista"/>
              <w:ind w:left="0"/>
              <w:rPr>
                <w:rFonts w:asciiTheme="minorHAnsi" w:hAnsi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5670" w:type="dxa"/>
          </w:tcPr>
          <w:p w:rsidR="006A523A" w:rsidRPr="00B32F84" w:rsidRDefault="006A523A" w:rsidP="009E28DA">
            <w:pPr>
              <w:pStyle w:val="Ttulo9"/>
              <w:rPr>
                <w:rFonts w:asciiTheme="minorHAnsi" w:hAnsiTheme="minorHAnsi"/>
                <w:b w:val="0"/>
                <w:i w:val="0"/>
                <w:lang w:val="es-ES"/>
              </w:rPr>
            </w:pPr>
          </w:p>
        </w:tc>
      </w:tr>
      <w:tr w:rsidR="006A523A" w:rsidRPr="00B32F84">
        <w:tc>
          <w:tcPr>
            <w:tcW w:w="3524" w:type="dxa"/>
          </w:tcPr>
          <w:p w:rsidR="006A523A" w:rsidRPr="00B32F84" w:rsidRDefault="006A523A">
            <w:pPr>
              <w:rPr>
                <w:rFonts w:asciiTheme="minorHAnsi" w:hAnsiTheme="minorHAnsi"/>
                <w:b/>
                <w:sz w:val="20"/>
              </w:rPr>
            </w:pPr>
            <w:bookmarkStart w:id="34" w:name="Row12"/>
            <w:r w:rsidRPr="00B32F84">
              <w:rPr>
                <w:rFonts w:asciiTheme="minorHAnsi" w:hAnsiTheme="minorHAnsi"/>
                <w:b/>
                <w:sz w:val="20"/>
              </w:rPr>
              <w:t>Dispute Mediation</w:t>
            </w:r>
            <w:bookmarkEnd w:id="34"/>
          </w:p>
          <w:p w:rsidR="006A523A" w:rsidRPr="00B32F84" w:rsidRDefault="006A523A">
            <w:pPr>
              <w:rPr>
                <w:rFonts w:asciiTheme="minorHAnsi" w:hAnsiTheme="minorHAnsi"/>
                <w:b/>
                <w:color w:val="808080"/>
                <w:sz w:val="20"/>
              </w:rPr>
            </w:pPr>
          </w:p>
        </w:tc>
        <w:tc>
          <w:tcPr>
            <w:tcW w:w="5387" w:type="dxa"/>
          </w:tcPr>
          <w:p w:rsidR="006A523A" w:rsidRPr="00B32F84" w:rsidRDefault="006A523A">
            <w:pPr>
              <w:rPr>
                <w:rFonts w:asciiTheme="minorHAnsi" w:hAnsiTheme="minorHAnsi"/>
                <w:color w:val="808080"/>
                <w:sz w:val="20"/>
              </w:rPr>
            </w:pPr>
            <w:bookmarkStart w:id="35" w:name="Cell23"/>
            <w:bookmarkEnd w:id="35"/>
            <w:r w:rsidRPr="00B32F84">
              <w:rPr>
                <w:rFonts w:asciiTheme="minorHAnsi" w:hAnsiTheme="minorHAnsi" w:cs="Arial"/>
                <w:color w:val="808080"/>
                <w:sz w:val="20"/>
              </w:rPr>
              <w:t>Provide brief points only</w:t>
            </w:r>
          </w:p>
        </w:tc>
        <w:tc>
          <w:tcPr>
            <w:tcW w:w="5670" w:type="dxa"/>
          </w:tcPr>
          <w:p w:rsidR="006A523A" w:rsidRPr="00B32F84" w:rsidRDefault="006A523A">
            <w:pPr>
              <w:rPr>
                <w:rFonts w:asciiTheme="minorHAnsi" w:hAnsiTheme="minorHAnsi"/>
                <w:color w:val="808080"/>
                <w:sz w:val="20"/>
              </w:rPr>
            </w:pPr>
            <w:bookmarkStart w:id="36" w:name="Cell24"/>
            <w:bookmarkEnd w:id="36"/>
          </w:p>
        </w:tc>
      </w:tr>
      <w:tr w:rsidR="006A523A" w:rsidRPr="00B32F84">
        <w:tc>
          <w:tcPr>
            <w:tcW w:w="3524" w:type="dxa"/>
          </w:tcPr>
          <w:p w:rsidR="006A523A" w:rsidRPr="00B32F84" w:rsidRDefault="006A523A" w:rsidP="009E28DA">
            <w:pPr>
              <w:pStyle w:val="Ttulo9"/>
              <w:rPr>
                <w:rFonts w:asciiTheme="minorHAnsi" w:hAnsiTheme="minorHAnsi"/>
                <w:b w:val="0"/>
                <w:i w:val="0"/>
                <w:color w:val="808080"/>
              </w:rPr>
            </w:pPr>
            <w:r w:rsidRPr="00B32F84">
              <w:rPr>
                <w:rFonts w:asciiTheme="minorHAnsi" w:hAnsiTheme="minorHAnsi"/>
                <w:b w:val="0"/>
                <w:i w:val="0"/>
                <w:color w:val="808080"/>
              </w:rPr>
              <w:lastRenderedPageBreak/>
              <w:t xml:space="preserve">Website for further information:  </w:t>
            </w:r>
          </w:p>
        </w:tc>
        <w:tc>
          <w:tcPr>
            <w:tcW w:w="5387" w:type="dxa"/>
          </w:tcPr>
          <w:p w:rsidR="006A523A" w:rsidRPr="00B32F84" w:rsidRDefault="006A523A" w:rsidP="008F223D">
            <w:pPr>
              <w:pStyle w:val="Ttulo9"/>
              <w:ind w:firstLine="720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5670" w:type="dxa"/>
          </w:tcPr>
          <w:p w:rsidR="006A523A" w:rsidRPr="00B32F84" w:rsidRDefault="006A523A" w:rsidP="009E28DA">
            <w:pPr>
              <w:pStyle w:val="Ttulo9"/>
              <w:rPr>
                <w:rFonts w:asciiTheme="minorHAnsi" w:hAnsiTheme="minorHAnsi"/>
                <w:b w:val="0"/>
                <w:i w:val="0"/>
              </w:rPr>
            </w:pPr>
          </w:p>
        </w:tc>
      </w:tr>
      <w:tr w:rsidR="006A523A" w:rsidRPr="00B32F84">
        <w:tc>
          <w:tcPr>
            <w:tcW w:w="3524" w:type="dxa"/>
          </w:tcPr>
          <w:p w:rsidR="006A523A" w:rsidRPr="00B32F84" w:rsidRDefault="006A523A" w:rsidP="009E28DA">
            <w:pPr>
              <w:pStyle w:val="Ttulo9"/>
              <w:rPr>
                <w:rFonts w:asciiTheme="minorHAnsi" w:hAnsiTheme="minorHAnsi"/>
                <w:b w:val="0"/>
                <w:i w:val="0"/>
                <w:color w:val="808080"/>
              </w:rPr>
            </w:pPr>
            <w:r w:rsidRPr="00B32F84">
              <w:rPr>
                <w:rFonts w:asciiTheme="minorHAnsi" w:hAnsiTheme="minorHAnsi"/>
                <w:b w:val="0"/>
                <w:i w:val="0"/>
                <w:color w:val="808080"/>
              </w:rPr>
              <w:t>Contact point for further details:</w:t>
            </w:r>
          </w:p>
        </w:tc>
        <w:tc>
          <w:tcPr>
            <w:tcW w:w="5387" w:type="dxa"/>
          </w:tcPr>
          <w:p w:rsidR="006A523A" w:rsidRPr="00B32F84" w:rsidRDefault="006A523A" w:rsidP="009E28DA">
            <w:pPr>
              <w:pStyle w:val="Ttulo9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5670" w:type="dxa"/>
          </w:tcPr>
          <w:p w:rsidR="006A523A" w:rsidRPr="00B32F84" w:rsidRDefault="006A523A" w:rsidP="009E28DA">
            <w:pPr>
              <w:pStyle w:val="Ttulo9"/>
              <w:rPr>
                <w:rFonts w:asciiTheme="minorHAnsi" w:hAnsiTheme="minorHAnsi"/>
                <w:b w:val="0"/>
                <w:i w:val="0"/>
              </w:rPr>
            </w:pPr>
          </w:p>
        </w:tc>
      </w:tr>
      <w:tr w:rsidR="006A523A" w:rsidRPr="00B32F84">
        <w:tc>
          <w:tcPr>
            <w:tcW w:w="3524" w:type="dxa"/>
          </w:tcPr>
          <w:p w:rsidR="006A523A" w:rsidRPr="00B32F84" w:rsidRDefault="006A523A">
            <w:pPr>
              <w:pStyle w:val="Ttulo5"/>
              <w:spacing w:after="0"/>
              <w:rPr>
                <w:rFonts w:asciiTheme="minorHAnsi" w:hAnsiTheme="minorHAnsi"/>
              </w:rPr>
            </w:pPr>
            <w:bookmarkStart w:id="37" w:name="Row13"/>
            <w:r w:rsidRPr="00B32F84">
              <w:rPr>
                <w:rFonts w:asciiTheme="minorHAnsi" w:hAnsiTheme="minorHAnsi"/>
              </w:rPr>
              <w:t>Mobility of Business People</w:t>
            </w:r>
            <w:bookmarkEnd w:id="37"/>
          </w:p>
          <w:p w:rsidR="006A523A" w:rsidRPr="00B32F84" w:rsidRDefault="006A523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387" w:type="dxa"/>
          </w:tcPr>
          <w:p w:rsidR="006A523A" w:rsidRPr="00CF6785" w:rsidRDefault="006A523A" w:rsidP="00B32F84">
            <w:pPr>
              <w:pStyle w:val="Prrafodelista"/>
              <w:numPr>
                <w:ilvl w:val="0"/>
                <w:numId w:val="6"/>
              </w:numPr>
              <w:ind w:left="338" w:hanging="338"/>
              <w:rPr>
                <w:rFonts w:asciiTheme="minorHAnsi" w:hAnsiTheme="minorHAnsi"/>
                <w:sz w:val="20"/>
              </w:rPr>
            </w:pPr>
            <w:bookmarkStart w:id="38" w:name="Cell25"/>
            <w:bookmarkEnd w:id="38"/>
            <w:r w:rsidRPr="00B32F84">
              <w:rPr>
                <w:rFonts w:asciiTheme="minorHAnsi" w:hAnsiTheme="minorHAnsi"/>
                <w:sz w:val="20"/>
              </w:rPr>
              <w:t>The</w:t>
            </w:r>
            <w:r w:rsidR="00A35755">
              <w:rPr>
                <w:rFonts w:asciiTheme="minorHAnsi" w:hAnsiTheme="minorHAnsi"/>
                <w:sz w:val="20"/>
              </w:rPr>
              <w:t xml:space="preserve"> Interior</w:t>
            </w:r>
            <w:r w:rsidRPr="00B32F84">
              <w:rPr>
                <w:rFonts w:asciiTheme="minorHAnsi" w:hAnsiTheme="minorHAnsi"/>
                <w:sz w:val="20"/>
              </w:rPr>
              <w:t xml:space="preserve"> Ministry is developing a </w:t>
            </w:r>
            <w:r w:rsidR="005D35FD">
              <w:rPr>
                <w:rFonts w:asciiTheme="minorHAnsi" w:hAnsiTheme="minorHAnsi"/>
                <w:sz w:val="20"/>
              </w:rPr>
              <w:t>m</w:t>
            </w:r>
            <w:r w:rsidRPr="00B32F84">
              <w:rPr>
                <w:rFonts w:asciiTheme="minorHAnsi" w:hAnsiTheme="minorHAnsi"/>
                <w:sz w:val="20"/>
              </w:rPr>
              <w:t xml:space="preserve">odernization </w:t>
            </w:r>
            <w:r w:rsidR="005D35FD">
              <w:rPr>
                <w:rFonts w:asciiTheme="minorHAnsi" w:hAnsiTheme="minorHAnsi"/>
                <w:sz w:val="20"/>
              </w:rPr>
              <w:t>p</w:t>
            </w:r>
            <w:r w:rsidR="005F482F">
              <w:rPr>
                <w:rFonts w:asciiTheme="minorHAnsi" w:hAnsiTheme="minorHAnsi"/>
                <w:sz w:val="20"/>
              </w:rPr>
              <w:t>lan for</w:t>
            </w:r>
            <w:r w:rsidRPr="00B32F84">
              <w:rPr>
                <w:rFonts w:asciiTheme="minorHAnsi" w:hAnsiTheme="minorHAnsi"/>
                <w:sz w:val="20"/>
              </w:rPr>
              <w:t xml:space="preserve"> the </w:t>
            </w:r>
            <w:r w:rsidR="005D35FD">
              <w:rPr>
                <w:rFonts w:asciiTheme="minorHAnsi" w:hAnsiTheme="minorHAnsi"/>
                <w:sz w:val="20"/>
              </w:rPr>
              <w:t>I</w:t>
            </w:r>
            <w:r w:rsidRPr="00B32F84">
              <w:rPr>
                <w:rFonts w:asciiTheme="minorHAnsi" w:hAnsiTheme="minorHAnsi"/>
                <w:sz w:val="20"/>
              </w:rPr>
              <w:t xml:space="preserve">mmigration </w:t>
            </w:r>
            <w:r w:rsidR="005D35FD">
              <w:rPr>
                <w:rFonts w:asciiTheme="minorHAnsi" w:hAnsiTheme="minorHAnsi"/>
                <w:sz w:val="20"/>
              </w:rPr>
              <w:t>S</w:t>
            </w:r>
            <w:r w:rsidR="00101B1D" w:rsidRPr="00B32F84">
              <w:rPr>
                <w:rFonts w:asciiTheme="minorHAnsi" w:hAnsiTheme="minorHAnsi"/>
                <w:sz w:val="20"/>
              </w:rPr>
              <w:t>ervice</w:t>
            </w:r>
            <w:r w:rsidR="00A35755">
              <w:rPr>
                <w:rFonts w:asciiTheme="minorHAnsi" w:hAnsiTheme="minorHAnsi"/>
                <w:sz w:val="20"/>
              </w:rPr>
              <w:t xml:space="preserve">, </w:t>
            </w:r>
            <w:proofErr w:type="gramStart"/>
            <w:r w:rsidR="00A35755">
              <w:rPr>
                <w:rFonts w:asciiTheme="minorHAnsi" w:hAnsiTheme="minorHAnsi"/>
                <w:sz w:val="20"/>
              </w:rPr>
              <w:t xml:space="preserve">that </w:t>
            </w:r>
            <w:r w:rsidRPr="00B32F84">
              <w:rPr>
                <w:rFonts w:asciiTheme="minorHAnsi" w:hAnsiTheme="minorHAnsi"/>
                <w:sz w:val="20"/>
              </w:rPr>
              <w:t xml:space="preserve"> </w:t>
            </w:r>
            <w:r w:rsidR="00177601">
              <w:rPr>
                <w:rFonts w:asciiTheme="minorHAnsi" w:hAnsiTheme="minorHAnsi"/>
                <w:sz w:val="20"/>
              </w:rPr>
              <w:t>seek</w:t>
            </w:r>
            <w:r w:rsidR="00A35755">
              <w:rPr>
                <w:rFonts w:asciiTheme="minorHAnsi" w:hAnsiTheme="minorHAnsi"/>
                <w:sz w:val="20"/>
              </w:rPr>
              <w:t>s</w:t>
            </w:r>
            <w:proofErr w:type="gramEnd"/>
            <w:r w:rsidR="00177601">
              <w:rPr>
                <w:rFonts w:asciiTheme="minorHAnsi" w:hAnsiTheme="minorHAnsi"/>
                <w:sz w:val="20"/>
              </w:rPr>
              <w:t xml:space="preserve"> to </w:t>
            </w:r>
            <w:r w:rsidRPr="00B32F84">
              <w:rPr>
                <w:rFonts w:asciiTheme="minorHAnsi" w:hAnsiTheme="minorHAnsi"/>
                <w:sz w:val="20"/>
              </w:rPr>
              <w:t>facilitat</w:t>
            </w:r>
            <w:r w:rsidR="00177601">
              <w:rPr>
                <w:rFonts w:asciiTheme="minorHAnsi" w:hAnsiTheme="minorHAnsi"/>
                <w:sz w:val="20"/>
              </w:rPr>
              <w:t>e</w:t>
            </w:r>
            <w:r w:rsidRPr="00B32F84">
              <w:rPr>
                <w:rFonts w:asciiTheme="minorHAnsi" w:hAnsiTheme="minorHAnsi"/>
                <w:sz w:val="20"/>
              </w:rPr>
              <w:t xml:space="preserve"> the proce</w:t>
            </w:r>
            <w:r w:rsidR="00177601">
              <w:rPr>
                <w:rFonts w:asciiTheme="minorHAnsi" w:hAnsiTheme="minorHAnsi"/>
                <w:sz w:val="20"/>
              </w:rPr>
              <w:t>s</w:t>
            </w:r>
            <w:r w:rsidRPr="00B32F84">
              <w:rPr>
                <w:rFonts w:asciiTheme="minorHAnsi" w:hAnsiTheme="minorHAnsi"/>
                <w:sz w:val="20"/>
              </w:rPr>
              <w:t xml:space="preserve">s of </w:t>
            </w:r>
            <w:r w:rsidR="00433AD4">
              <w:rPr>
                <w:rFonts w:asciiTheme="minorHAnsi" w:hAnsiTheme="minorHAnsi"/>
                <w:sz w:val="20"/>
              </w:rPr>
              <w:t>filing</w:t>
            </w:r>
            <w:r w:rsidR="005D35FD">
              <w:rPr>
                <w:rFonts w:asciiTheme="minorHAnsi" w:hAnsiTheme="minorHAnsi"/>
                <w:sz w:val="20"/>
              </w:rPr>
              <w:t xml:space="preserve"> </w:t>
            </w:r>
            <w:r w:rsidR="00A35755">
              <w:rPr>
                <w:rFonts w:asciiTheme="minorHAnsi" w:hAnsiTheme="minorHAnsi"/>
                <w:sz w:val="20"/>
              </w:rPr>
              <w:t xml:space="preserve">residence </w:t>
            </w:r>
            <w:r w:rsidRPr="00B32F84">
              <w:rPr>
                <w:rFonts w:asciiTheme="minorHAnsi" w:hAnsiTheme="minorHAnsi"/>
                <w:sz w:val="20"/>
              </w:rPr>
              <w:t xml:space="preserve">permissions </w:t>
            </w:r>
            <w:r w:rsidR="005D35FD">
              <w:rPr>
                <w:rFonts w:asciiTheme="minorHAnsi" w:hAnsiTheme="minorHAnsi"/>
                <w:sz w:val="20"/>
              </w:rPr>
              <w:t>while in the</w:t>
            </w:r>
            <w:r w:rsidRPr="00B32F84">
              <w:rPr>
                <w:rFonts w:asciiTheme="minorHAnsi" w:hAnsiTheme="minorHAnsi"/>
                <w:sz w:val="20"/>
              </w:rPr>
              <w:t xml:space="preserve"> country. </w:t>
            </w:r>
            <w:r w:rsidR="008E1629">
              <w:rPr>
                <w:rFonts w:asciiTheme="minorHAnsi" w:hAnsiTheme="minorHAnsi"/>
                <w:sz w:val="20"/>
              </w:rPr>
              <w:t>In 2012</w:t>
            </w:r>
            <w:r w:rsidR="00101B1D">
              <w:rPr>
                <w:rFonts w:asciiTheme="minorHAnsi" w:hAnsiTheme="minorHAnsi"/>
                <w:sz w:val="20"/>
              </w:rPr>
              <w:t xml:space="preserve">, </w:t>
            </w:r>
            <w:r w:rsidR="00101B1D" w:rsidRPr="00B32F84">
              <w:rPr>
                <w:rFonts w:asciiTheme="minorHAnsi" w:hAnsiTheme="minorHAnsi"/>
                <w:sz w:val="20"/>
              </w:rPr>
              <w:t>the</w:t>
            </w:r>
            <w:r w:rsidRPr="00B32F84">
              <w:rPr>
                <w:rFonts w:asciiTheme="minorHAnsi" w:hAnsiTheme="minorHAnsi"/>
                <w:sz w:val="20"/>
              </w:rPr>
              <w:t xml:space="preserve"> Agreement of Interoperability with </w:t>
            </w:r>
            <w:r w:rsidR="009F31C0">
              <w:rPr>
                <w:rFonts w:asciiTheme="minorHAnsi" w:hAnsiTheme="minorHAnsi"/>
                <w:sz w:val="20"/>
              </w:rPr>
              <w:t>the Chilean Civil Police (</w:t>
            </w:r>
            <w:r w:rsidR="009F31C0" w:rsidRPr="005D35FD">
              <w:rPr>
                <w:rFonts w:asciiTheme="minorHAnsi" w:hAnsiTheme="minorHAnsi"/>
                <w:i/>
                <w:sz w:val="20"/>
              </w:rPr>
              <w:t>Policia de Investigaciones</w:t>
            </w:r>
            <w:r w:rsidR="009F31C0">
              <w:rPr>
                <w:rFonts w:asciiTheme="minorHAnsi" w:hAnsiTheme="minorHAnsi"/>
                <w:sz w:val="20"/>
              </w:rPr>
              <w:t>) came into force</w:t>
            </w:r>
            <w:r w:rsidRPr="00B32F84">
              <w:rPr>
                <w:rFonts w:asciiTheme="minorHAnsi" w:hAnsiTheme="minorHAnsi"/>
                <w:sz w:val="20"/>
              </w:rPr>
              <w:t>, t</w:t>
            </w:r>
            <w:r w:rsidR="009F31C0">
              <w:rPr>
                <w:rFonts w:asciiTheme="minorHAnsi" w:hAnsiTheme="minorHAnsi"/>
                <w:sz w:val="20"/>
              </w:rPr>
              <w:t>his in order to facilitate access</w:t>
            </w:r>
            <w:r w:rsidRPr="00B32F84">
              <w:rPr>
                <w:rFonts w:asciiTheme="minorHAnsi" w:hAnsiTheme="minorHAnsi"/>
                <w:sz w:val="20"/>
              </w:rPr>
              <w:t xml:space="preserve"> to criminal records of foreign applicants of </w:t>
            </w:r>
            <w:r w:rsidR="00101B1D">
              <w:rPr>
                <w:rFonts w:asciiTheme="minorHAnsi" w:hAnsiTheme="minorHAnsi"/>
                <w:sz w:val="20"/>
              </w:rPr>
              <w:t>resident</w:t>
            </w:r>
            <w:r w:rsidR="009F31C0">
              <w:rPr>
                <w:rFonts w:asciiTheme="minorHAnsi" w:hAnsiTheme="minorHAnsi"/>
                <w:sz w:val="20"/>
              </w:rPr>
              <w:t xml:space="preserve"> </w:t>
            </w:r>
            <w:r w:rsidRPr="00B32F84">
              <w:rPr>
                <w:rFonts w:asciiTheme="minorHAnsi" w:hAnsiTheme="minorHAnsi"/>
                <w:sz w:val="20"/>
              </w:rPr>
              <w:t>visa</w:t>
            </w:r>
            <w:r w:rsidR="009F31C0">
              <w:rPr>
                <w:rFonts w:asciiTheme="minorHAnsi" w:hAnsiTheme="minorHAnsi"/>
                <w:sz w:val="20"/>
              </w:rPr>
              <w:t>s</w:t>
            </w:r>
            <w:r w:rsidRPr="00B32F84">
              <w:rPr>
                <w:rFonts w:asciiTheme="minorHAnsi" w:hAnsiTheme="minorHAnsi"/>
                <w:sz w:val="20"/>
              </w:rPr>
              <w:t xml:space="preserve">. </w:t>
            </w:r>
            <w:r w:rsidR="003764EB" w:rsidRPr="00CF6785">
              <w:rPr>
                <w:rFonts w:asciiTheme="minorHAnsi" w:hAnsiTheme="minorHAnsi"/>
                <w:sz w:val="20"/>
              </w:rPr>
              <w:t xml:space="preserve">In addition, the </w:t>
            </w:r>
            <w:r w:rsidR="00B17423">
              <w:rPr>
                <w:rFonts w:asciiTheme="minorHAnsi" w:hAnsiTheme="minorHAnsi"/>
                <w:sz w:val="20"/>
              </w:rPr>
              <w:t>duration</w:t>
            </w:r>
            <w:r w:rsidR="003764EB" w:rsidRPr="00CF6785">
              <w:rPr>
                <w:rFonts w:asciiTheme="minorHAnsi" w:hAnsiTheme="minorHAnsi"/>
                <w:sz w:val="20"/>
              </w:rPr>
              <w:t xml:space="preserve"> of procedure of these permissions ha</w:t>
            </w:r>
            <w:r w:rsidR="00B17423">
              <w:rPr>
                <w:rFonts w:asciiTheme="minorHAnsi" w:hAnsiTheme="minorHAnsi"/>
                <w:sz w:val="20"/>
              </w:rPr>
              <w:t>s</w:t>
            </w:r>
            <w:r w:rsidR="003764EB" w:rsidRPr="00CF6785">
              <w:rPr>
                <w:rFonts w:asciiTheme="minorHAnsi" w:hAnsiTheme="minorHAnsi"/>
                <w:sz w:val="20"/>
              </w:rPr>
              <w:t xml:space="preserve"> been streamlined.</w:t>
            </w:r>
          </w:p>
          <w:p w:rsidR="006A523A" w:rsidRPr="00CF6785" w:rsidRDefault="006A523A" w:rsidP="00B32F84">
            <w:pPr>
              <w:pStyle w:val="Prrafodelista"/>
              <w:ind w:left="338"/>
              <w:rPr>
                <w:rFonts w:asciiTheme="minorHAnsi" w:hAnsiTheme="minorHAnsi"/>
                <w:sz w:val="20"/>
              </w:rPr>
            </w:pPr>
          </w:p>
          <w:p w:rsidR="006A523A" w:rsidRDefault="00177601" w:rsidP="00B32F84">
            <w:pPr>
              <w:pStyle w:val="Prrafodelista"/>
              <w:numPr>
                <w:ilvl w:val="0"/>
                <w:numId w:val="6"/>
              </w:numPr>
              <w:ind w:left="338" w:hanging="338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The </w:t>
            </w:r>
            <w:r w:rsidR="006A523A" w:rsidRPr="00B32F84">
              <w:rPr>
                <w:rFonts w:asciiTheme="minorHAnsi" w:hAnsiTheme="minorHAnsi"/>
                <w:sz w:val="20"/>
              </w:rPr>
              <w:t xml:space="preserve">Ministry of Foreign Affairs has developed a similar plan </w:t>
            </w:r>
            <w:r w:rsidR="00655F63">
              <w:rPr>
                <w:rFonts w:asciiTheme="minorHAnsi" w:hAnsiTheme="minorHAnsi"/>
                <w:sz w:val="20"/>
              </w:rPr>
              <w:t xml:space="preserve">for </w:t>
            </w:r>
            <w:r w:rsidR="006A523A" w:rsidRPr="00B32F84">
              <w:rPr>
                <w:rFonts w:asciiTheme="minorHAnsi" w:hAnsiTheme="minorHAnsi"/>
                <w:sz w:val="20"/>
              </w:rPr>
              <w:t xml:space="preserve">electronic consular immigration services. </w:t>
            </w:r>
          </w:p>
          <w:p w:rsidR="006A523A" w:rsidRPr="00B32F84" w:rsidRDefault="006A523A" w:rsidP="00B32F84">
            <w:pPr>
              <w:rPr>
                <w:rFonts w:asciiTheme="minorHAnsi" w:hAnsiTheme="minorHAnsi"/>
                <w:sz w:val="20"/>
              </w:rPr>
            </w:pPr>
          </w:p>
          <w:p w:rsidR="006A523A" w:rsidRPr="00B32F84" w:rsidRDefault="009F31C0" w:rsidP="00B17423">
            <w:pPr>
              <w:pStyle w:val="Prrafodelista"/>
              <w:numPr>
                <w:ilvl w:val="0"/>
                <w:numId w:val="6"/>
              </w:numPr>
              <w:ind w:left="338" w:hanging="338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In terms of the d</w:t>
            </w:r>
            <w:r w:rsidR="006A523A" w:rsidRPr="00B32F84">
              <w:rPr>
                <w:rFonts w:asciiTheme="minorHAnsi" w:hAnsiTheme="minorHAnsi"/>
                <w:sz w:val="20"/>
              </w:rPr>
              <w:t xml:space="preserve">ialogue with </w:t>
            </w:r>
            <w:r w:rsidR="00655F63">
              <w:rPr>
                <w:rFonts w:asciiTheme="minorHAnsi" w:hAnsiTheme="minorHAnsi"/>
                <w:sz w:val="20"/>
              </w:rPr>
              <w:t xml:space="preserve">the </w:t>
            </w:r>
            <w:r w:rsidR="00997028">
              <w:rPr>
                <w:rFonts w:asciiTheme="minorHAnsi" w:hAnsiTheme="minorHAnsi"/>
                <w:sz w:val="20"/>
              </w:rPr>
              <w:t>b</w:t>
            </w:r>
            <w:r w:rsidR="006A523A" w:rsidRPr="00B32F84">
              <w:rPr>
                <w:rFonts w:asciiTheme="minorHAnsi" w:hAnsiTheme="minorHAnsi"/>
                <w:sz w:val="20"/>
              </w:rPr>
              <w:t xml:space="preserve">usiness </w:t>
            </w:r>
            <w:r w:rsidR="00101B1D">
              <w:rPr>
                <w:rFonts w:asciiTheme="minorHAnsi" w:hAnsiTheme="minorHAnsi"/>
                <w:sz w:val="20"/>
              </w:rPr>
              <w:t>c</w:t>
            </w:r>
            <w:r w:rsidR="00101B1D" w:rsidRPr="00B32F84">
              <w:rPr>
                <w:rFonts w:asciiTheme="minorHAnsi" w:hAnsiTheme="minorHAnsi"/>
                <w:sz w:val="20"/>
              </w:rPr>
              <w:t>ommunity</w:t>
            </w:r>
            <w:r w:rsidR="00997028">
              <w:rPr>
                <w:rFonts w:asciiTheme="minorHAnsi" w:hAnsiTheme="minorHAnsi"/>
                <w:sz w:val="20"/>
              </w:rPr>
              <w:t>,</w:t>
            </w:r>
            <w:r w:rsidR="006A523A" w:rsidRPr="00B32F84">
              <w:rPr>
                <w:rFonts w:asciiTheme="minorHAnsi" w:hAnsiTheme="minorHAnsi"/>
                <w:sz w:val="20"/>
              </w:rPr>
              <w:t xml:space="preserve"> </w:t>
            </w:r>
            <w:r w:rsidR="00997028">
              <w:rPr>
                <w:rFonts w:asciiTheme="minorHAnsi" w:hAnsiTheme="minorHAnsi"/>
                <w:sz w:val="20"/>
              </w:rPr>
              <w:t>d</w:t>
            </w:r>
            <w:r w:rsidR="006A523A" w:rsidRPr="00B32F84">
              <w:rPr>
                <w:rFonts w:asciiTheme="minorHAnsi" w:hAnsiTheme="minorHAnsi"/>
                <w:sz w:val="20"/>
              </w:rPr>
              <w:t xml:space="preserve">uring 2011 the Migration Department participated </w:t>
            </w:r>
            <w:r w:rsidR="00101B1D" w:rsidRPr="00B32F84">
              <w:rPr>
                <w:rFonts w:asciiTheme="minorHAnsi" w:hAnsiTheme="minorHAnsi"/>
                <w:sz w:val="20"/>
              </w:rPr>
              <w:t>in two</w:t>
            </w:r>
            <w:r w:rsidR="006A523A" w:rsidRPr="00B32F84">
              <w:rPr>
                <w:rFonts w:asciiTheme="minorHAnsi" w:hAnsiTheme="minorHAnsi"/>
                <w:sz w:val="20"/>
              </w:rPr>
              <w:t xml:space="preserve"> seminars with </w:t>
            </w:r>
            <w:r>
              <w:rPr>
                <w:rFonts w:asciiTheme="minorHAnsi" w:hAnsiTheme="minorHAnsi"/>
                <w:sz w:val="20"/>
              </w:rPr>
              <w:t xml:space="preserve">the </w:t>
            </w:r>
            <w:r w:rsidR="006A523A" w:rsidRPr="00B32F84">
              <w:rPr>
                <w:rFonts w:asciiTheme="minorHAnsi" w:hAnsiTheme="minorHAnsi"/>
                <w:sz w:val="20"/>
              </w:rPr>
              <w:t>business community</w:t>
            </w:r>
            <w:r w:rsidR="00B17423">
              <w:rPr>
                <w:rFonts w:asciiTheme="minorHAnsi" w:hAnsiTheme="minorHAnsi"/>
                <w:sz w:val="20"/>
              </w:rPr>
              <w:t xml:space="preserve"> in order </w:t>
            </w:r>
            <w:r w:rsidR="00655F63">
              <w:rPr>
                <w:rFonts w:asciiTheme="minorHAnsi" w:hAnsiTheme="minorHAnsi"/>
                <w:sz w:val="20"/>
              </w:rPr>
              <w:t xml:space="preserve">to promote </w:t>
            </w:r>
            <w:r w:rsidR="006A523A" w:rsidRPr="00B32F84">
              <w:rPr>
                <w:rFonts w:asciiTheme="minorHAnsi" w:hAnsiTheme="minorHAnsi"/>
                <w:sz w:val="20"/>
              </w:rPr>
              <w:t>the A</w:t>
            </w:r>
            <w:r w:rsidR="00997028">
              <w:rPr>
                <w:rFonts w:asciiTheme="minorHAnsi" w:hAnsiTheme="minorHAnsi"/>
                <w:sz w:val="20"/>
              </w:rPr>
              <w:t xml:space="preserve">PEC Business Travel Card </w:t>
            </w:r>
            <w:r w:rsidR="006A523A" w:rsidRPr="00B32F84">
              <w:rPr>
                <w:rFonts w:asciiTheme="minorHAnsi" w:hAnsiTheme="minorHAnsi"/>
                <w:sz w:val="20"/>
              </w:rPr>
              <w:t>scheme</w:t>
            </w:r>
            <w:r w:rsidR="00997028">
              <w:rPr>
                <w:rFonts w:asciiTheme="minorHAnsi" w:hAnsiTheme="minorHAnsi"/>
                <w:sz w:val="20"/>
              </w:rPr>
              <w:t xml:space="preserve"> (ABTC)</w:t>
            </w:r>
            <w:r w:rsidR="006A523A" w:rsidRPr="00B32F84">
              <w:rPr>
                <w:rFonts w:asciiTheme="minorHAnsi" w:hAnsiTheme="minorHAnsi"/>
                <w:sz w:val="20"/>
              </w:rPr>
              <w:t>.</w:t>
            </w:r>
          </w:p>
        </w:tc>
        <w:tc>
          <w:tcPr>
            <w:tcW w:w="5670" w:type="dxa"/>
          </w:tcPr>
          <w:p w:rsidR="006A523A" w:rsidRPr="00B32F84" w:rsidRDefault="006A523A" w:rsidP="00B32F84">
            <w:pPr>
              <w:pStyle w:val="Prrafodelista"/>
              <w:numPr>
                <w:ilvl w:val="0"/>
                <w:numId w:val="6"/>
              </w:numPr>
              <w:ind w:left="338" w:hanging="338"/>
              <w:rPr>
                <w:rFonts w:asciiTheme="minorHAnsi" w:hAnsiTheme="minorHAnsi"/>
                <w:sz w:val="20"/>
              </w:rPr>
            </w:pPr>
            <w:bookmarkStart w:id="39" w:name="Cell26"/>
            <w:bookmarkEnd w:id="39"/>
            <w:r w:rsidRPr="00B32F84">
              <w:rPr>
                <w:rFonts w:asciiTheme="minorHAnsi" w:hAnsiTheme="minorHAnsi"/>
                <w:sz w:val="20"/>
              </w:rPr>
              <w:t xml:space="preserve">An Interoperability </w:t>
            </w:r>
            <w:r w:rsidR="00655F63">
              <w:rPr>
                <w:rFonts w:asciiTheme="minorHAnsi" w:hAnsiTheme="minorHAnsi"/>
                <w:sz w:val="20"/>
              </w:rPr>
              <w:t xml:space="preserve">Agreement </w:t>
            </w:r>
            <w:r w:rsidRPr="00B32F84">
              <w:rPr>
                <w:rFonts w:asciiTheme="minorHAnsi" w:hAnsiTheme="minorHAnsi"/>
                <w:sz w:val="20"/>
              </w:rPr>
              <w:t xml:space="preserve">between </w:t>
            </w:r>
            <w:r w:rsidR="0094586C">
              <w:rPr>
                <w:rFonts w:asciiTheme="minorHAnsi" w:hAnsiTheme="minorHAnsi"/>
                <w:sz w:val="20"/>
              </w:rPr>
              <w:t xml:space="preserve">the </w:t>
            </w:r>
            <w:r w:rsidR="00655F63">
              <w:rPr>
                <w:rFonts w:asciiTheme="minorHAnsi" w:hAnsiTheme="minorHAnsi"/>
                <w:sz w:val="20"/>
              </w:rPr>
              <w:t xml:space="preserve">Interior </w:t>
            </w:r>
            <w:r w:rsidRPr="00B32F84">
              <w:rPr>
                <w:rFonts w:asciiTheme="minorHAnsi" w:hAnsiTheme="minorHAnsi"/>
                <w:sz w:val="20"/>
              </w:rPr>
              <w:t xml:space="preserve">Ministry and </w:t>
            </w:r>
            <w:r w:rsidR="0094586C">
              <w:rPr>
                <w:rFonts w:asciiTheme="minorHAnsi" w:hAnsiTheme="minorHAnsi"/>
                <w:sz w:val="20"/>
              </w:rPr>
              <w:t xml:space="preserve">the </w:t>
            </w:r>
            <w:r w:rsidR="00177601">
              <w:rPr>
                <w:rFonts w:asciiTheme="minorHAnsi" w:hAnsiTheme="minorHAnsi"/>
                <w:sz w:val="20"/>
              </w:rPr>
              <w:t>Civil Registration and Identification Service</w:t>
            </w:r>
            <w:r w:rsidRPr="00B32F84">
              <w:rPr>
                <w:rFonts w:asciiTheme="minorHAnsi" w:hAnsiTheme="minorHAnsi"/>
                <w:sz w:val="20"/>
              </w:rPr>
              <w:t xml:space="preserve"> </w:t>
            </w:r>
            <w:r w:rsidR="00177601">
              <w:rPr>
                <w:rFonts w:asciiTheme="minorHAnsi" w:hAnsiTheme="minorHAnsi"/>
                <w:sz w:val="20"/>
              </w:rPr>
              <w:t>will be signed during 2012</w:t>
            </w:r>
            <w:r w:rsidR="00655F63">
              <w:rPr>
                <w:rFonts w:asciiTheme="minorHAnsi" w:hAnsiTheme="minorHAnsi"/>
                <w:sz w:val="20"/>
              </w:rPr>
              <w:t xml:space="preserve">. This Agreement will allow </w:t>
            </w:r>
            <w:r w:rsidRPr="00B32F84">
              <w:rPr>
                <w:rFonts w:asciiTheme="minorHAnsi" w:hAnsiTheme="minorHAnsi"/>
                <w:sz w:val="20"/>
              </w:rPr>
              <w:t xml:space="preserve">access to relevant information in the </w:t>
            </w:r>
            <w:proofErr w:type="spellStart"/>
            <w:r w:rsidR="00655F63">
              <w:rPr>
                <w:rFonts w:asciiTheme="minorHAnsi" w:hAnsiTheme="minorHAnsi"/>
                <w:sz w:val="20"/>
              </w:rPr>
              <w:t>clearence</w:t>
            </w:r>
            <w:proofErr w:type="spellEnd"/>
            <w:r w:rsidR="00655F63">
              <w:rPr>
                <w:rFonts w:asciiTheme="minorHAnsi" w:hAnsiTheme="minorHAnsi"/>
                <w:sz w:val="20"/>
              </w:rPr>
              <w:t xml:space="preserve"> </w:t>
            </w:r>
            <w:r w:rsidRPr="00B32F84">
              <w:rPr>
                <w:rFonts w:asciiTheme="minorHAnsi" w:hAnsiTheme="minorHAnsi"/>
                <w:sz w:val="20"/>
              </w:rPr>
              <w:t xml:space="preserve">process </w:t>
            </w:r>
            <w:r w:rsidR="00655F63">
              <w:rPr>
                <w:rFonts w:asciiTheme="minorHAnsi" w:hAnsiTheme="minorHAnsi"/>
                <w:sz w:val="20"/>
              </w:rPr>
              <w:t xml:space="preserve">for </w:t>
            </w:r>
            <w:r w:rsidRPr="00B32F84">
              <w:rPr>
                <w:rFonts w:asciiTheme="minorHAnsi" w:hAnsiTheme="minorHAnsi"/>
                <w:sz w:val="20"/>
              </w:rPr>
              <w:t xml:space="preserve">temporary residence. </w:t>
            </w:r>
          </w:p>
          <w:p w:rsidR="006A523A" w:rsidRPr="00B32F84" w:rsidRDefault="006A523A" w:rsidP="00B32F84">
            <w:pPr>
              <w:pStyle w:val="Prrafodelista"/>
              <w:ind w:left="338"/>
              <w:rPr>
                <w:rFonts w:asciiTheme="minorHAnsi" w:hAnsiTheme="minorHAnsi"/>
                <w:sz w:val="20"/>
              </w:rPr>
            </w:pPr>
          </w:p>
          <w:p w:rsidR="006A523A" w:rsidRPr="00B32F84" w:rsidRDefault="006A523A" w:rsidP="00B32F84">
            <w:pPr>
              <w:pStyle w:val="Prrafodelista"/>
              <w:numPr>
                <w:ilvl w:val="0"/>
                <w:numId w:val="6"/>
              </w:numPr>
              <w:ind w:left="338" w:hanging="338"/>
              <w:rPr>
                <w:rFonts w:asciiTheme="minorHAnsi" w:hAnsiTheme="minorHAnsi"/>
                <w:sz w:val="20"/>
              </w:rPr>
            </w:pPr>
            <w:r w:rsidRPr="00B32F84">
              <w:rPr>
                <w:rFonts w:asciiTheme="minorHAnsi" w:hAnsiTheme="minorHAnsi"/>
                <w:sz w:val="20"/>
              </w:rPr>
              <w:t xml:space="preserve">A new </w:t>
            </w:r>
            <w:r w:rsidR="00655F63">
              <w:rPr>
                <w:rFonts w:asciiTheme="minorHAnsi" w:hAnsiTheme="minorHAnsi"/>
                <w:sz w:val="20"/>
              </w:rPr>
              <w:t xml:space="preserve">Collaboration </w:t>
            </w:r>
            <w:r w:rsidRPr="00B32F84">
              <w:rPr>
                <w:rFonts w:asciiTheme="minorHAnsi" w:hAnsiTheme="minorHAnsi"/>
                <w:sz w:val="20"/>
              </w:rPr>
              <w:t xml:space="preserve">Agreement between </w:t>
            </w:r>
            <w:r w:rsidR="0094586C">
              <w:rPr>
                <w:rFonts w:asciiTheme="minorHAnsi" w:hAnsiTheme="minorHAnsi"/>
                <w:sz w:val="20"/>
              </w:rPr>
              <w:t xml:space="preserve">the </w:t>
            </w:r>
            <w:r w:rsidRPr="00B32F84">
              <w:rPr>
                <w:rFonts w:asciiTheme="minorHAnsi" w:hAnsiTheme="minorHAnsi"/>
                <w:sz w:val="20"/>
              </w:rPr>
              <w:t>Chilean Government and</w:t>
            </w:r>
            <w:r w:rsidR="0094586C">
              <w:rPr>
                <w:rFonts w:asciiTheme="minorHAnsi" w:hAnsiTheme="minorHAnsi"/>
                <w:sz w:val="20"/>
              </w:rPr>
              <w:t xml:space="preserve"> the </w:t>
            </w:r>
            <w:r w:rsidR="00655F63">
              <w:rPr>
                <w:rFonts w:asciiTheme="minorHAnsi" w:hAnsiTheme="minorHAnsi"/>
                <w:sz w:val="20"/>
              </w:rPr>
              <w:t xml:space="preserve">Santiago </w:t>
            </w:r>
            <w:r w:rsidRPr="00B32F84">
              <w:rPr>
                <w:rFonts w:asciiTheme="minorHAnsi" w:hAnsiTheme="minorHAnsi"/>
                <w:sz w:val="20"/>
              </w:rPr>
              <w:t xml:space="preserve">Chamber of Commerce </w:t>
            </w:r>
            <w:r w:rsidR="00177601">
              <w:rPr>
                <w:rFonts w:asciiTheme="minorHAnsi" w:hAnsiTheme="minorHAnsi"/>
                <w:sz w:val="20"/>
              </w:rPr>
              <w:t>will be signed</w:t>
            </w:r>
            <w:r w:rsidRPr="00B32F84">
              <w:rPr>
                <w:rFonts w:asciiTheme="minorHAnsi" w:hAnsiTheme="minorHAnsi"/>
                <w:sz w:val="20"/>
              </w:rPr>
              <w:t xml:space="preserve">, </w:t>
            </w:r>
            <w:r w:rsidR="00177601">
              <w:rPr>
                <w:rFonts w:asciiTheme="minorHAnsi" w:hAnsiTheme="minorHAnsi"/>
                <w:sz w:val="20"/>
              </w:rPr>
              <w:t xml:space="preserve">in order to </w:t>
            </w:r>
            <w:r w:rsidRPr="00B32F84">
              <w:rPr>
                <w:rFonts w:asciiTheme="minorHAnsi" w:hAnsiTheme="minorHAnsi"/>
                <w:sz w:val="20"/>
              </w:rPr>
              <w:t>certif</w:t>
            </w:r>
            <w:r w:rsidR="00177601">
              <w:rPr>
                <w:rFonts w:asciiTheme="minorHAnsi" w:hAnsiTheme="minorHAnsi"/>
                <w:sz w:val="20"/>
              </w:rPr>
              <w:t>y</w:t>
            </w:r>
            <w:r w:rsidRPr="00B32F84">
              <w:rPr>
                <w:rFonts w:asciiTheme="minorHAnsi" w:hAnsiTheme="minorHAnsi"/>
                <w:sz w:val="20"/>
              </w:rPr>
              <w:t xml:space="preserve"> business persons who apply for the </w:t>
            </w:r>
            <w:r w:rsidR="008307F8">
              <w:rPr>
                <w:rFonts w:asciiTheme="minorHAnsi" w:hAnsiTheme="minorHAnsi"/>
                <w:sz w:val="20"/>
              </w:rPr>
              <w:t>A</w:t>
            </w:r>
            <w:r w:rsidRPr="00B32F84">
              <w:rPr>
                <w:rFonts w:asciiTheme="minorHAnsi" w:hAnsiTheme="minorHAnsi"/>
                <w:sz w:val="20"/>
              </w:rPr>
              <w:t>BTC.</w:t>
            </w:r>
          </w:p>
          <w:p w:rsidR="006A523A" w:rsidRPr="00B32F84" w:rsidRDefault="006A523A" w:rsidP="00B32F84">
            <w:pPr>
              <w:pStyle w:val="Prrafodelista"/>
              <w:ind w:left="338"/>
              <w:rPr>
                <w:rFonts w:asciiTheme="minorHAnsi" w:hAnsiTheme="minorHAnsi"/>
                <w:sz w:val="20"/>
              </w:rPr>
            </w:pPr>
          </w:p>
          <w:p w:rsidR="006A523A" w:rsidRPr="00B32F84" w:rsidRDefault="006A523A" w:rsidP="00B32F84">
            <w:pPr>
              <w:pStyle w:val="Prrafodelista"/>
              <w:numPr>
                <w:ilvl w:val="0"/>
                <w:numId w:val="6"/>
              </w:numPr>
              <w:ind w:left="338" w:hanging="338"/>
              <w:rPr>
                <w:rFonts w:asciiTheme="minorHAnsi" w:hAnsiTheme="minorHAnsi"/>
                <w:sz w:val="20"/>
              </w:rPr>
            </w:pPr>
            <w:r w:rsidRPr="00B32F84">
              <w:rPr>
                <w:rFonts w:asciiTheme="minorHAnsi" w:hAnsiTheme="minorHAnsi"/>
                <w:sz w:val="20"/>
              </w:rPr>
              <w:t xml:space="preserve">Maintain </w:t>
            </w:r>
            <w:r w:rsidR="00997028">
              <w:rPr>
                <w:rFonts w:asciiTheme="minorHAnsi" w:hAnsiTheme="minorHAnsi"/>
                <w:sz w:val="20"/>
              </w:rPr>
              <w:t>the</w:t>
            </w:r>
            <w:r w:rsidRPr="00B32F84">
              <w:rPr>
                <w:rFonts w:asciiTheme="minorHAnsi" w:hAnsiTheme="minorHAnsi"/>
                <w:sz w:val="20"/>
              </w:rPr>
              <w:t xml:space="preserve"> dialogue on mobility issues with the business community.</w:t>
            </w:r>
          </w:p>
          <w:p w:rsidR="006A523A" w:rsidRPr="00B32F84" w:rsidRDefault="006A523A" w:rsidP="004F1894">
            <w:pPr>
              <w:rPr>
                <w:rFonts w:asciiTheme="minorHAnsi" w:hAnsiTheme="minorHAnsi"/>
                <w:sz w:val="20"/>
              </w:rPr>
            </w:pPr>
          </w:p>
        </w:tc>
      </w:tr>
      <w:tr w:rsidR="006A523A" w:rsidRPr="00B32F84">
        <w:tc>
          <w:tcPr>
            <w:tcW w:w="3524" w:type="dxa"/>
          </w:tcPr>
          <w:p w:rsidR="006A523A" w:rsidRPr="00B32F84" w:rsidRDefault="006A523A">
            <w:pPr>
              <w:pStyle w:val="Ttulo5"/>
              <w:spacing w:after="0"/>
              <w:rPr>
                <w:rFonts w:asciiTheme="minorHAnsi" w:hAnsiTheme="minorHAnsi"/>
                <w:color w:val="808080"/>
              </w:rPr>
            </w:pPr>
            <w:r w:rsidRPr="00B32F84">
              <w:rPr>
                <w:rFonts w:asciiTheme="minorHAnsi" w:hAnsiTheme="minorHAnsi"/>
                <w:b w:val="0"/>
                <w:color w:val="808080"/>
              </w:rPr>
              <w:t xml:space="preserve">Website for further information:  </w:t>
            </w:r>
          </w:p>
        </w:tc>
        <w:tc>
          <w:tcPr>
            <w:tcW w:w="5387" w:type="dxa"/>
          </w:tcPr>
          <w:p w:rsidR="006A523A" w:rsidRPr="00B32F84" w:rsidRDefault="006A523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5670" w:type="dxa"/>
          </w:tcPr>
          <w:p w:rsidR="006A523A" w:rsidRPr="00B32F84" w:rsidRDefault="006A523A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6A523A" w:rsidRPr="00E57CA1">
        <w:tc>
          <w:tcPr>
            <w:tcW w:w="3524" w:type="dxa"/>
          </w:tcPr>
          <w:p w:rsidR="006A523A" w:rsidRPr="00B32F84" w:rsidRDefault="006A523A">
            <w:pPr>
              <w:pStyle w:val="Ttulo5"/>
              <w:spacing w:after="0"/>
              <w:rPr>
                <w:rFonts w:asciiTheme="minorHAnsi" w:hAnsiTheme="minorHAnsi"/>
                <w:color w:val="808080"/>
              </w:rPr>
            </w:pPr>
            <w:r w:rsidRPr="00B32F84">
              <w:rPr>
                <w:rFonts w:asciiTheme="minorHAnsi" w:hAnsiTheme="minorHAnsi"/>
                <w:b w:val="0"/>
                <w:color w:val="808080"/>
              </w:rPr>
              <w:t>Contact point for further details:</w:t>
            </w:r>
          </w:p>
        </w:tc>
        <w:tc>
          <w:tcPr>
            <w:tcW w:w="5387" w:type="dxa"/>
          </w:tcPr>
          <w:p w:rsidR="00997028" w:rsidRDefault="006A523A" w:rsidP="00997028">
            <w:pPr>
              <w:rPr>
                <w:rFonts w:asciiTheme="minorHAnsi" w:hAnsiTheme="minorHAnsi" w:cs="Arial"/>
                <w:sz w:val="20"/>
                <w:lang w:val="es-ES"/>
              </w:rPr>
            </w:pPr>
            <w:proofErr w:type="spellStart"/>
            <w:r w:rsidRPr="00B32F84">
              <w:rPr>
                <w:rFonts w:asciiTheme="minorHAnsi" w:hAnsiTheme="minorHAnsi" w:cs="Arial"/>
                <w:sz w:val="20"/>
                <w:lang w:val="es-ES"/>
              </w:rPr>
              <w:t>M</w:t>
            </w:r>
            <w:r w:rsidR="003B2845">
              <w:rPr>
                <w:rFonts w:asciiTheme="minorHAnsi" w:hAnsiTheme="minorHAnsi" w:cs="Arial"/>
                <w:sz w:val="20"/>
                <w:lang w:val="es-ES"/>
              </w:rPr>
              <w:t>r</w:t>
            </w:r>
            <w:r w:rsidRPr="00B32F84">
              <w:rPr>
                <w:rFonts w:asciiTheme="minorHAnsi" w:hAnsiTheme="minorHAnsi" w:cs="Arial"/>
                <w:sz w:val="20"/>
                <w:lang w:val="es-ES"/>
              </w:rPr>
              <w:t>s</w:t>
            </w:r>
            <w:proofErr w:type="spellEnd"/>
            <w:r w:rsidRPr="00B32F84">
              <w:rPr>
                <w:rFonts w:asciiTheme="minorHAnsi" w:hAnsiTheme="minorHAnsi" w:cs="Arial"/>
                <w:sz w:val="20"/>
                <w:lang w:val="es-ES"/>
              </w:rPr>
              <w:t xml:space="preserve"> Gabriela Cabellos: </w:t>
            </w:r>
            <w:hyperlink r:id="rId32" w:history="1">
              <w:r w:rsidR="00997028" w:rsidRPr="005709F3">
                <w:rPr>
                  <w:rStyle w:val="Hipervnculo"/>
                  <w:rFonts w:asciiTheme="minorHAnsi" w:hAnsiTheme="minorHAnsi" w:cs="Arial"/>
                  <w:sz w:val="20"/>
                  <w:lang w:val="es-ES"/>
                </w:rPr>
                <w:t>gcabellos@interior.gov.cl</w:t>
              </w:r>
            </w:hyperlink>
          </w:p>
          <w:p w:rsidR="00997028" w:rsidRPr="00B32F84" w:rsidRDefault="00997028" w:rsidP="00997028">
            <w:pPr>
              <w:rPr>
                <w:rFonts w:asciiTheme="minorHAnsi" w:hAnsiTheme="minorHAnsi" w:cs="Arial"/>
                <w:sz w:val="20"/>
                <w:lang w:val="es-ES"/>
              </w:rPr>
            </w:pPr>
          </w:p>
        </w:tc>
        <w:tc>
          <w:tcPr>
            <w:tcW w:w="5670" w:type="dxa"/>
          </w:tcPr>
          <w:p w:rsidR="006A523A" w:rsidRPr="00B32F84" w:rsidRDefault="006A523A">
            <w:pPr>
              <w:rPr>
                <w:rFonts w:asciiTheme="minorHAnsi" w:hAnsiTheme="minorHAnsi" w:cs="Arial"/>
                <w:sz w:val="20"/>
                <w:lang w:val="es-ES"/>
              </w:rPr>
            </w:pPr>
          </w:p>
        </w:tc>
      </w:tr>
      <w:tr w:rsidR="006A523A" w:rsidRPr="00B32F84">
        <w:tc>
          <w:tcPr>
            <w:tcW w:w="3524" w:type="dxa"/>
          </w:tcPr>
          <w:p w:rsidR="006A523A" w:rsidRPr="00B32F84" w:rsidRDefault="006A523A" w:rsidP="005C5ACF">
            <w:pPr>
              <w:pStyle w:val="Ttulo5"/>
              <w:spacing w:after="0"/>
              <w:rPr>
                <w:rFonts w:asciiTheme="minorHAnsi" w:hAnsiTheme="minorHAnsi"/>
              </w:rPr>
            </w:pPr>
            <w:r w:rsidRPr="00B32F84">
              <w:rPr>
                <w:rFonts w:asciiTheme="minorHAnsi" w:hAnsiTheme="minorHAnsi"/>
              </w:rPr>
              <w:t>Official websites that gather economies’ information</w:t>
            </w:r>
          </w:p>
          <w:p w:rsidR="006A523A" w:rsidRPr="00B32F84" w:rsidRDefault="006A523A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87" w:type="dxa"/>
          </w:tcPr>
          <w:p w:rsidR="00433AD4" w:rsidRPr="00433AD4" w:rsidRDefault="006A523A">
            <w:bookmarkStart w:id="40" w:name="Cell27"/>
            <w:bookmarkEnd w:id="40"/>
            <w:r w:rsidRPr="00433AD4">
              <w:rPr>
                <w:rFonts w:asciiTheme="minorHAnsi" w:hAnsiTheme="minorHAnsi"/>
                <w:sz w:val="20"/>
              </w:rPr>
              <w:t xml:space="preserve">Chilean Central  Bank: </w:t>
            </w:r>
            <w:hyperlink r:id="rId33" w:history="1">
              <w:r w:rsidRPr="00433AD4">
                <w:rPr>
                  <w:rStyle w:val="Hipervnculo"/>
                  <w:rFonts w:asciiTheme="minorHAnsi" w:hAnsiTheme="minorHAnsi"/>
                  <w:color w:val="auto"/>
                  <w:sz w:val="20"/>
                </w:rPr>
                <w:t>www.bcentral.cl</w:t>
              </w:r>
            </w:hyperlink>
          </w:p>
          <w:p w:rsidR="0094586C" w:rsidRPr="00433AD4" w:rsidRDefault="006A523A">
            <w:pPr>
              <w:rPr>
                <w:rFonts w:asciiTheme="minorHAnsi" w:hAnsiTheme="minorHAnsi"/>
                <w:sz w:val="20"/>
              </w:rPr>
            </w:pPr>
            <w:r w:rsidRPr="00433AD4">
              <w:rPr>
                <w:rFonts w:asciiTheme="minorHAnsi" w:hAnsiTheme="minorHAnsi"/>
                <w:sz w:val="20"/>
              </w:rPr>
              <w:t xml:space="preserve">Chilean Customs Authority: </w:t>
            </w:r>
            <w:hyperlink r:id="rId34" w:history="1">
              <w:r w:rsidR="0094586C" w:rsidRPr="00433AD4">
                <w:rPr>
                  <w:rStyle w:val="Hipervnculo"/>
                  <w:rFonts w:asciiTheme="minorHAnsi" w:hAnsiTheme="minorHAnsi"/>
                  <w:color w:val="auto"/>
                  <w:sz w:val="20"/>
                </w:rPr>
                <w:t>www.aduana.cl</w:t>
              </w:r>
            </w:hyperlink>
          </w:p>
          <w:p w:rsidR="006A523A" w:rsidRPr="00433AD4" w:rsidRDefault="006A523A">
            <w:pPr>
              <w:rPr>
                <w:rFonts w:asciiTheme="minorHAnsi" w:hAnsiTheme="minorHAnsi"/>
                <w:sz w:val="20"/>
              </w:rPr>
            </w:pPr>
            <w:r w:rsidRPr="00433AD4">
              <w:rPr>
                <w:rFonts w:asciiTheme="minorHAnsi" w:hAnsiTheme="minorHAnsi"/>
                <w:sz w:val="20"/>
              </w:rPr>
              <w:t xml:space="preserve">Chilean Investment Committee: </w:t>
            </w:r>
            <w:hyperlink r:id="rId35" w:history="1">
              <w:r w:rsidRPr="00433AD4">
                <w:rPr>
                  <w:rStyle w:val="Hipervnculo"/>
                  <w:rFonts w:asciiTheme="minorHAnsi" w:hAnsiTheme="minorHAnsi"/>
                  <w:color w:val="auto"/>
                  <w:sz w:val="20"/>
                </w:rPr>
                <w:t>www.cinver.cl</w:t>
              </w:r>
            </w:hyperlink>
          </w:p>
          <w:p w:rsidR="0094586C" w:rsidRPr="00433AD4" w:rsidRDefault="006A523A">
            <w:r w:rsidRPr="00433AD4">
              <w:rPr>
                <w:rFonts w:asciiTheme="minorHAnsi" w:hAnsiTheme="minorHAnsi"/>
                <w:sz w:val="20"/>
              </w:rPr>
              <w:t xml:space="preserve">Ministry of Finance: </w:t>
            </w:r>
            <w:hyperlink r:id="rId36" w:history="1">
              <w:r w:rsidR="0094586C" w:rsidRPr="00433AD4">
                <w:rPr>
                  <w:rStyle w:val="Hipervnculo"/>
                  <w:rFonts w:asciiTheme="minorHAnsi" w:hAnsiTheme="minorHAnsi"/>
                  <w:color w:val="auto"/>
                  <w:sz w:val="20"/>
                </w:rPr>
                <w:t>www.hacienda.cl</w:t>
              </w:r>
            </w:hyperlink>
          </w:p>
          <w:p w:rsidR="006A523A" w:rsidRPr="00433AD4" w:rsidRDefault="006A523A">
            <w:pPr>
              <w:rPr>
                <w:rFonts w:asciiTheme="minorHAnsi" w:hAnsiTheme="minorHAnsi"/>
                <w:sz w:val="20"/>
              </w:rPr>
            </w:pPr>
            <w:r w:rsidRPr="00433AD4">
              <w:rPr>
                <w:rFonts w:asciiTheme="minorHAnsi" w:hAnsiTheme="minorHAnsi"/>
                <w:sz w:val="20"/>
              </w:rPr>
              <w:t xml:space="preserve">Ministry of Economy: </w:t>
            </w:r>
            <w:hyperlink r:id="rId37" w:history="1">
              <w:r w:rsidR="0094586C" w:rsidRPr="00433AD4">
                <w:rPr>
                  <w:rStyle w:val="Hipervnculo"/>
                  <w:rFonts w:asciiTheme="minorHAnsi" w:hAnsiTheme="minorHAnsi"/>
                  <w:color w:val="auto"/>
                  <w:sz w:val="20"/>
                </w:rPr>
                <w:t>www.minecon.cl</w:t>
              </w:r>
            </w:hyperlink>
          </w:p>
          <w:p w:rsidR="0094586C" w:rsidRPr="00433AD4" w:rsidRDefault="006A523A">
            <w:pPr>
              <w:rPr>
                <w:rFonts w:asciiTheme="minorHAnsi" w:hAnsiTheme="minorHAnsi"/>
                <w:sz w:val="20"/>
              </w:rPr>
            </w:pPr>
            <w:r w:rsidRPr="00433AD4">
              <w:rPr>
                <w:rFonts w:asciiTheme="minorHAnsi" w:hAnsiTheme="minorHAnsi"/>
                <w:sz w:val="20"/>
              </w:rPr>
              <w:t xml:space="preserve">Ministry of the Interior: </w:t>
            </w:r>
            <w:hyperlink r:id="rId38" w:history="1">
              <w:r w:rsidR="0094586C" w:rsidRPr="00433AD4">
                <w:rPr>
                  <w:rStyle w:val="Hipervnculo"/>
                  <w:rFonts w:asciiTheme="minorHAnsi" w:hAnsiTheme="minorHAnsi"/>
                  <w:color w:val="auto"/>
                  <w:sz w:val="20"/>
                </w:rPr>
                <w:t>www.interior.cl</w:t>
              </w:r>
            </w:hyperlink>
          </w:p>
          <w:p w:rsidR="006A523A" w:rsidRPr="00433AD4" w:rsidRDefault="006A523A">
            <w:pPr>
              <w:rPr>
                <w:rFonts w:asciiTheme="minorHAnsi" w:hAnsiTheme="minorHAnsi"/>
                <w:sz w:val="20"/>
              </w:rPr>
            </w:pPr>
            <w:r w:rsidRPr="00433AD4">
              <w:rPr>
                <w:rFonts w:asciiTheme="minorHAnsi" w:hAnsiTheme="minorHAnsi"/>
                <w:sz w:val="20"/>
              </w:rPr>
              <w:t xml:space="preserve">Internal Revenue Service: </w:t>
            </w:r>
            <w:hyperlink r:id="rId39" w:history="1">
              <w:r w:rsidRPr="00433AD4">
                <w:rPr>
                  <w:rStyle w:val="Hipervnculo"/>
                  <w:rFonts w:asciiTheme="minorHAnsi" w:hAnsiTheme="minorHAnsi"/>
                  <w:color w:val="auto"/>
                  <w:sz w:val="20"/>
                </w:rPr>
                <w:t>www.sii.cl</w:t>
              </w:r>
            </w:hyperlink>
          </w:p>
          <w:p w:rsidR="006A523A" w:rsidRPr="00433AD4" w:rsidRDefault="006A523A">
            <w:pPr>
              <w:rPr>
                <w:rFonts w:asciiTheme="minorHAnsi" w:hAnsiTheme="minorHAnsi"/>
                <w:sz w:val="20"/>
              </w:rPr>
            </w:pPr>
            <w:r w:rsidRPr="00433AD4">
              <w:rPr>
                <w:rFonts w:asciiTheme="minorHAnsi" w:hAnsiTheme="minorHAnsi"/>
                <w:sz w:val="20"/>
              </w:rPr>
              <w:t xml:space="preserve">National </w:t>
            </w:r>
            <w:r w:rsidR="0094586C" w:rsidRPr="00433AD4">
              <w:rPr>
                <w:rFonts w:asciiTheme="minorHAnsi" w:hAnsiTheme="minorHAnsi"/>
                <w:sz w:val="20"/>
              </w:rPr>
              <w:t>C</w:t>
            </w:r>
            <w:r w:rsidRPr="00433AD4">
              <w:rPr>
                <w:rFonts w:asciiTheme="minorHAnsi" w:hAnsiTheme="minorHAnsi"/>
                <w:sz w:val="20"/>
              </w:rPr>
              <w:t xml:space="preserve">ompetition Authority: </w:t>
            </w:r>
            <w:hyperlink r:id="rId40" w:history="1">
              <w:r w:rsidRPr="00433AD4">
                <w:rPr>
                  <w:rStyle w:val="Hipervnculo"/>
                  <w:rFonts w:asciiTheme="minorHAnsi" w:hAnsiTheme="minorHAnsi"/>
                  <w:color w:val="auto"/>
                  <w:sz w:val="20"/>
                </w:rPr>
                <w:t>www.fne.cl</w:t>
              </w:r>
            </w:hyperlink>
          </w:p>
          <w:p w:rsidR="006A523A" w:rsidRPr="00433AD4" w:rsidRDefault="006A523A">
            <w:pPr>
              <w:rPr>
                <w:rFonts w:asciiTheme="minorHAnsi" w:hAnsiTheme="minorHAnsi"/>
                <w:sz w:val="20"/>
              </w:rPr>
            </w:pPr>
            <w:r w:rsidRPr="00433AD4">
              <w:rPr>
                <w:rFonts w:asciiTheme="minorHAnsi" w:hAnsiTheme="minorHAnsi"/>
                <w:sz w:val="20"/>
              </w:rPr>
              <w:t xml:space="preserve">General Directorate for International Economic Affairs: </w:t>
            </w:r>
            <w:hyperlink r:id="rId41" w:history="1">
              <w:r w:rsidRPr="00433AD4">
                <w:rPr>
                  <w:rStyle w:val="Hipervnculo"/>
                  <w:rFonts w:asciiTheme="minorHAnsi" w:hAnsiTheme="minorHAnsi"/>
                  <w:color w:val="auto"/>
                  <w:sz w:val="20"/>
                </w:rPr>
                <w:t>www.direcon.cl</w:t>
              </w:r>
            </w:hyperlink>
            <w:r w:rsidRPr="00433AD4">
              <w:rPr>
                <w:rFonts w:asciiTheme="minorHAnsi" w:hAnsiTheme="minorHAnsi"/>
                <w:sz w:val="20"/>
              </w:rPr>
              <w:t>.</w:t>
            </w:r>
          </w:p>
          <w:p w:rsidR="00E732F0" w:rsidRPr="00433AD4" w:rsidRDefault="006A523A">
            <w:r w:rsidRPr="00433AD4">
              <w:rPr>
                <w:rFonts w:asciiTheme="minorHAnsi" w:hAnsiTheme="minorHAnsi"/>
                <w:sz w:val="20"/>
              </w:rPr>
              <w:t xml:space="preserve">Chilean Export Promotion Authority: </w:t>
            </w:r>
            <w:hyperlink r:id="rId42" w:history="1">
              <w:r w:rsidRPr="00433AD4">
                <w:rPr>
                  <w:rStyle w:val="Hipervnculo"/>
                  <w:rFonts w:asciiTheme="minorHAnsi" w:hAnsiTheme="minorHAnsi"/>
                  <w:color w:val="auto"/>
                  <w:sz w:val="20"/>
                </w:rPr>
                <w:t>www.prochile.cl</w:t>
              </w:r>
            </w:hyperlink>
          </w:p>
          <w:p w:rsidR="006A523A" w:rsidRPr="00433AD4" w:rsidRDefault="006A523A">
            <w:pPr>
              <w:rPr>
                <w:rFonts w:asciiTheme="minorHAnsi" w:hAnsiTheme="minorHAnsi"/>
                <w:sz w:val="20"/>
              </w:rPr>
            </w:pPr>
            <w:r w:rsidRPr="00433AD4">
              <w:rPr>
                <w:rFonts w:asciiTheme="minorHAnsi" w:hAnsiTheme="minorHAnsi"/>
                <w:sz w:val="20"/>
              </w:rPr>
              <w:lastRenderedPageBreak/>
              <w:t xml:space="preserve">Chilean library of Congress: </w:t>
            </w:r>
            <w:hyperlink r:id="rId43" w:history="1">
              <w:r w:rsidRPr="00433AD4">
                <w:rPr>
                  <w:rStyle w:val="Hipervnculo"/>
                  <w:rFonts w:asciiTheme="minorHAnsi" w:hAnsiTheme="minorHAnsi"/>
                  <w:color w:val="auto"/>
                  <w:sz w:val="20"/>
                </w:rPr>
                <w:t>www.bcn.cl</w:t>
              </w:r>
            </w:hyperlink>
          </w:p>
          <w:p w:rsidR="006A523A" w:rsidRPr="00433AD4" w:rsidRDefault="006A523A">
            <w:pPr>
              <w:rPr>
                <w:rFonts w:asciiTheme="minorHAnsi" w:hAnsiTheme="minorHAnsi"/>
                <w:sz w:val="20"/>
              </w:rPr>
            </w:pPr>
          </w:p>
          <w:p w:rsidR="006A523A" w:rsidRPr="00B32F84" w:rsidRDefault="006A523A">
            <w:pPr>
              <w:rPr>
                <w:rFonts w:asciiTheme="minorHAnsi" w:hAnsiTheme="minorHAnsi"/>
                <w:color w:val="808080"/>
                <w:sz w:val="20"/>
              </w:rPr>
            </w:pPr>
          </w:p>
        </w:tc>
        <w:tc>
          <w:tcPr>
            <w:tcW w:w="5670" w:type="dxa"/>
          </w:tcPr>
          <w:p w:rsidR="006A523A" w:rsidRPr="00B32F84" w:rsidRDefault="006A523A">
            <w:pPr>
              <w:rPr>
                <w:rFonts w:asciiTheme="minorHAnsi" w:hAnsiTheme="minorHAnsi"/>
                <w:color w:val="808080"/>
                <w:sz w:val="20"/>
              </w:rPr>
            </w:pPr>
            <w:bookmarkStart w:id="41" w:name="Cell28"/>
            <w:bookmarkEnd w:id="41"/>
          </w:p>
        </w:tc>
      </w:tr>
      <w:tr w:rsidR="006A523A" w:rsidRPr="00B32F84">
        <w:tc>
          <w:tcPr>
            <w:tcW w:w="3524" w:type="dxa"/>
          </w:tcPr>
          <w:p w:rsidR="006A523A" w:rsidRPr="00B32F84" w:rsidRDefault="006A523A" w:rsidP="0001261C">
            <w:pPr>
              <w:pStyle w:val="Ttulo9"/>
              <w:rPr>
                <w:rFonts w:asciiTheme="minorHAnsi" w:hAnsiTheme="minorHAnsi"/>
                <w:b w:val="0"/>
                <w:i w:val="0"/>
                <w:color w:val="808080"/>
              </w:rPr>
            </w:pPr>
            <w:r w:rsidRPr="00B32F84">
              <w:rPr>
                <w:rFonts w:asciiTheme="minorHAnsi" w:hAnsiTheme="minorHAnsi"/>
                <w:b w:val="0"/>
                <w:i w:val="0"/>
                <w:color w:val="808080"/>
              </w:rPr>
              <w:lastRenderedPageBreak/>
              <w:t xml:space="preserve">Website for further information:  </w:t>
            </w:r>
          </w:p>
        </w:tc>
        <w:tc>
          <w:tcPr>
            <w:tcW w:w="5387" w:type="dxa"/>
          </w:tcPr>
          <w:p w:rsidR="006A523A" w:rsidRPr="00B32F84" w:rsidRDefault="006A523A" w:rsidP="0001261C">
            <w:pPr>
              <w:pStyle w:val="Ttulo9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5670" w:type="dxa"/>
          </w:tcPr>
          <w:p w:rsidR="006A523A" w:rsidRPr="00B32F84" w:rsidRDefault="006A523A" w:rsidP="0001261C">
            <w:pPr>
              <w:pStyle w:val="Ttulo9"/>
              <w:rPr>
                <w:rFonts w:asciiTheme="minorHAnsi" w:hAnsiTheme="minorHAnsi"/>
                <w:b w:val="0"/>
                <w:i w:val="0"/>
              </w:rPr>
            </w:pPr>
          </w:p>
        </w:tc>
      </w:tr>
      <w:tr w:rsidR="006A523A" w:rsidRPr="00B32F84">
        <w:tc>
          <w:tcPr>
            <w:tcW w:w="3524" w:type="dxa"/>
          </w:tcPr>
          <w:p w:rsidR="006A523A" w:rsidRPr="00B32F84" w:rsidRDefault="006A523A" w:rsidP="0001261C">
            <w:pPr>
              <w:pStyle w:val="Ttulo9"/>
              <w:rPr>
                <w:rFonts w:asciiTheme="minorHAnsi" w:hAnsiTheme="minorHAnsi"/>
                <w:b w:val="0"/>
                <w:i w:val="0"/>
                <w:color w:val="808080"/>
              </w:rPr>
            </w:pPr>
            <w:r w:rsidRPr="00B32F84">
              <w:rPr>
                <w:rFonts w:asciiTheme="minorHAnsi" w:hAnsiTheme="minorHAnsi"/>
                <w:b w:val="0"/>
                <w:i w:val="0"/>
                <w:color w:val="808080"/>
              </w:rPr>
              <w:t>Contact point for further details:</w:t>
            </w:r>
          </w:p>
        </w:tc>
        <w:tc>
          <w:tcPr>
            <w:tcW w:w="5387" w:type="dxa"/>
          </w:tcPr>
          <w:p w:rsidR="006A523A" w:rsidRPr="00B32F84" w:rsidRDefault="006A523A" w:rsidP="0001261C">
            <w:pPr>
              <w:pStyle w:val="Ttulo9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5670" w:type="dxa"/>
          </w:tcPr>
          <w:p w:rsidR="006A523A" w:rsidRPr="00B32F84" w:rsidRDefault="006A523A" w:rsidP="0001261C">
            <w:pPr>
              <w:pStyle w:val="Ttulo9"/>
              <w:rPr>
                <w:rFonts w:asciiTheme="minorHAnsi" w:hAnsiTheme="minorHAnsi"/>
                <w:b w:val="0"/>
                <w:i w:val="0"/>
              </w:rPr>
            </w:pPr>
          </w:p>
        </w:tc>
      </w:tr>
      <w:tr w:rsidR="006A523A" w:rsidRPr="00E57CA1">
        <w:tc>
          <w:tcPr>
            <w:tcW w:w="3524" w:type="dxa"/>
          </w:tcPr>
          <w:p w:rsidR="006A523A" w:rsidRPr="00B32F84" w:rsidRDefault="006A523A">
            <w:pPr>
              <w:rPr>
                <w:rFonts w:asciiTheme="minorHAnsi" w:hAnsiTheme="minorHAnsi"/>
                <w:b/>
                <w:sz w:val="20"/>
              </w:rPr>
            </w:pPr>
            <w:bookmarkStart w:id="42" w:name="Row16"/>
            <w:r w:rsidRPr="00B32F84">
              <w:rPr>
                <w:rFonts w:asciiTheme="minorHAnsi" w:hAnsiTheme="minorHAnsi"/>
                <w:b/>
                <w:sz w:val="20"/>
              </w:rPr>
              <w:t>Transparency</w:t>
            </w:r>
            <w:bookmarkEnd w:id="42"/>
          </w:p>
          <w:p w:rsidR="006A523A" w:rsidRPr="00B32F84" w:rsidRDefault="006A523A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87" w:type="dxa"/>
          </w:tcPr>
          <w:p w:rsidR="00433AD4" w:rsidRPr="00433AD4" w:rsidRDefault="00433AD4" w:rsidP="00DC6268">
            <w:pPr>
              <w:rPr>
                <w:rFonts w:asciiTheme="minorHAnsi" w:hAnsiTheme="minorHAnsi"/>
                <w:color w:val="808080"/>
                <w:sz w:val="20"/>
                <w:lang w:val="es-ES"/>
              </w:rPr>
            </w:pPr>
            <w:bookmarkStart w:id="43" w:name="Cell31"/>
            <w:bookmarkEnd w:id="43"/>
          </w:p>
        </w:tc>
        <w:tc>
          <w:tcPr>
            <w:tcW w:w="5670" w:type="dxa"/>
          </w:tcPr>
          <w:p w:rsidR="006A523A" w:rsidRPr="00167B74" w:rsidRDefault="006A523A">
            <w:pPr>
              <w:rPr>
                <w:rFonts w:asciiTheme="minorHAnsi" w:hAnsiTheme="minorHAnsi"/>
                <w:color w:val="808080"/>
                <w:sz w:val="20"/>
                <w:lang w:val="es-CL"/>
              </w:rPr>
            </w:pPr>
            <w:bookmarkStart w:id="44" w:name="Cell32"/>
            <w:bookmarkEnd w:id="44"/>
          </w:p>
        </w:tc>
      </w:tr>
      <w:tr w:rsidR="006A523A" w:rsidRPr="00B32F84">
        <w:tc>
          <w:tcPr>
            <w:tcW w:w="3524" w:type="dxa"/>
          </w:tcPr>
          <w:p w:rsidR="006A523A" w:rsidRPr="00B32F84" w:rsidRDefault="006A523A" w:rsidP="0001261C">
            <w:pPr>
              <w:pStyle w:val="Ttulo9"/>
              <w:rPr>
                <w:rFonts w:asciiTheme="minorHAnsi" w:hAnsiTheme="minorHAnsi"/>
                <w:b w:val="0"/>
                <w:i w:val="0"/>
                <w:color w:val="808080"/>
              </w:rPr>
            </w:pPr>
            <w:r w:rsidRPr="00B32F84">
              <w:rPr>
                <w:rFonts w:asciiTheme="minorHAnsi" w:hAnsiTheme="minorHAnsi"/>
                <w:b w:val="0"/>
                <w:i w:val="0"/>
                <w:color w:val="808080"/>
              </w:rPr>
              <w:t xml:space="preserve">Website for further information:  </w:t>
            </w:r>
          </w:p>
        </w:tc>
        <w:tc>
          <w:tcPr>
            <w:tcW w:w="5387" w:type="dxa"/>
          </w:tcPr>
          <w:p w:rsidR="006A523A" w:rsidRPr="00B32F84" w:rsidRDefault="006A523A" w:rsidP="0001261C">
            <w:pPr>
              <w:pStyle w:val="Ttulo9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5670" w:type="dxa"/>
          </w:tcPr>
          <w:p w:rsidR="006A523A" w:rsidRPr="00B32F84" w:rsidRDefault="006A523A" w:rsidP="0001261C">
            <w:pPr>
              <w:pStyle w:val="Ttulo9"/>
              <w:rPr>
                <w:rFonts w:asciiTheme="minorHAnsi" w:hAnsiTheme="minorHAnsi"/>
                <w:b w:val="0"/>
                <w:i w:val="0"/>
              </w:rPr>
            </w:pPr>
          </w:p>
        </w:tc>
      </w:tr>
      <w:tr w:rsidR="006A523A" w:rsidRPr="00DC6268">
        <w:tc>
          <w:tcPr>
            <w:tcW w:w="3524" w:type="dxa"/>
          </w:tcPr>
          <w:p w:rsidR="006A523A" w:rsidRPr="00B32F84" w:rsidRDefault="006A523A" w:rsidP="0001261C">
            <w:pPr>
              <w:pStyle w:val="Ttulo9"/>
              <w:rPr>
                <w:rFonts w:asciiTheme="minorHAnsi" w:hAnsiTheme="minorHAnsi"/>
                <w:b w:val="0"/>
                <w:i w:val="0"/>
                <w:color w:val="808080"/>
              </w:rPr>
            </w:pPr>
            <w:r w:rsidRPr="00B32F84">
              <w:rPr>
                <w:rFonts w:asciiTheme="minorHAnsi" w:hAnsiTheme="minorHAnsi"/>
                <w:b w:val="0"/>
                <w:i w:val="0"/>
                <w:color w:val="808080"/>
              </w:rPr>
              <w:t>Contact point for further details:</w:t>
            </w:r>
          </w:p>
        </w:tc>
        <w:tc>
          <w:tcPr>
            <w:tcW w:w="5387" w:type="dxa"/>
          </w:tcPr>
          <w:p w:rsidR="00DC6268" w:rsidRPr="00433AD4" w:rsidRDefault="00DC6268" w:rsidP="00DC6268">
            <w:pPr>
              <w:rPr>
                <w:rFonts w:asciiTheme="minorHAnsi" w:hAnsiTheme="minorHAnsi"/>
                <w:sz w:val="20"/>
                <w:lang w:val="es-ES"/>
              </w:rPr>
            </w:pPr>
            <w:r w:rsidRPr="00433AD4">
              <w:rPr>
                <w:rFonts w:asciiTheme="minorHAnsi" w:hAnsiTheme="minorHAnsi"/>
                <w:sz w:val="20"/>
                <w:lang w:val="es-ES"/>
              </w:rPr>
              <w:t xml:space="preserve">Federico Gajardo: </w:t>
            </w:r>
            <w:hyperlink r:id="rId44" w:history="1">
              <w:r w:rsidRPr="00433AD4">
                <w:rPr>
                  <w:rStyle w:val="Hipervnculo"/>
                  <w:rFonts w:asciiTheme="minorHAnsi" w:hAnsiTheme="minorHAnsi"/>
                  <w:color w:val="auto"/>
                  <w:sz w:val="20"/>
                  <w:lang w:val="es-ES"/>
                </w:rPr>
                <w:t>fgajardo@direcon.gob.cl</w:t>
              </w:r>
            </w:hyperlink>
          </w:p>
          <w:p w:rsidR="006A523A" w:rsidRPr="00DC6268" w:rsidRDefault="006A523A" w:rsidP="0001261C">
            <w:pPr>
              <w:pStyle w:val="Ttulo9"/>
              <w:rPr>
                <w:rFonts w:asciiTheme="minorHAnsi" w:hAnsiTheme="minorHAnsi"/>
                <w:b w:val="0"/>
                <w:i w:val="0"/>
                <w:lang w:val="es-ES"/>
              </w:rPr>
            </w:pPr>
          </w:p>
        </w:tc>
        <w:tc>
          <w:tcPr>
            <w:tcW w:w="5670" w:type="dxa"/>
          </w:tcPr>
          <w:p w:rsidR="006A523A" w:rsidRPr="00DC6268" w:rsidRDefault="006A523A" w:rsidP="0001261C">
            <w:pPr>
              <w:pStyle w:val="Ttulo9"/>
              <w:rPr>
                <w:rFonts w:asciiTheme="minorHAnsi" w:hAnsiTheme="minorHAnsi"/>
                <w:b w:val="0"/>
                <w:i w:val="0"/>
                <w:lang w:val="es-ES"/>
              </w:rPr>
            </w:pPr>
          </w:p>
        </w:tc>
      </w:tr>
    </w:tbl>
    <w:p w:rsidR="00CB6A57" w:rsidRPr="00DC6268" w:rsidRDefault="00CB6A57">
      <w:pPr>
        <w:rPr>
          <w:lang w:val="es-ES"/>
        </w:rPr>
      </w:pPr>
    </w:p>
    <w:tbl>
      <w:tblPr>
        <w:tblW w:w="14581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760"/>
        <w:gridCol w:w="76"/>
        <w:gridCol w:w="688"/>
        <w:gridCol w:w="10276"/>
        <w:gridCol w:w="764"/>
        <w:gridCol w:w="17"/>
      </w:tblGrid>
      <w:tr w:rsidR="00CB6A57" w:rsidRPr="000A33A0" w:rsidTr="000A33A0">
        <w:trPr>
          <w:cantSplit/>
        </w:trPr>
        <w:tc>
          <w:tcPr>
            <w:tcW w:w="14581" w:type="dxa"/>
            <w:gridSpan w:val="6"/>
            <w:shd w:val="clear" w:color="auto" w:fill="DBE5F1" w:themeFill="accent1" w:themeFillTint="33"/>
          </w:tcPr>
          <w:p w:rsidR="00CB6A57" w:rsidRPr="00DC6268" w:rsidRDefault="00CB6A57">
            <w:pPr>
              <w:rPr>
                <w:rFonts w:asciiTheme="minorHAnsi" w:hAnsiTheme="minorHAnsi"/>
                <w:b/>
                <w:sz w:val="20"/>
                <w:lang w:val="es-ES"/>
              </w:rPr>
            </w:pPr>
          </w:p>
          <w:p w:rsidR="00CB6A57" w:rsidRPr="000A33A0" w:rsidRDefault="00CB6A57">
            <w:pPr>
              <w:rPr>
                <w:rFonts w:asciiTheme="minorHAnsi" w:hAnsiTheme="minorHAnsi"/>
                <w:b/>
                <w:sz w:val="20"/>
                <w:vertAlign w:val="superscript"/>
                <w:lang w:eastAsia="zh-TW"/>
              </w:rPr>
            </w:pPr>
            <w:proofErr w:type="spellStart"/>
            <w:r w:rsidRPr="000A33A0">
              <w:rPr>
                <w:rFonts w:asciiTheme="minorHAnsi" w:hAnsiTheme="minorHAnsi"/>
                <w:b/>
                <w:sz w:val="20"/>
              </w:rPr>
              <w:t>RTAs</w:t>
            </w:r>
            <w:proofErr w:type="spellEnd"/>
            <w:r w:rsidRPr="000A33A0">
              <w:rPr>
                <w:rFonts w:asciiTheme="minorHAnsi" w:hAnsiTheme="minorHAnsi"/>
                <w:b/>
                <w:sz w:val="20"/>
              </w:rPr>
              <w:t>/</w:t>
            </w:r>
            <w:proofErr w:type="spellStart"/>
            <w:r w:rsidRPr="000A33A0">
              <w:rPr>
                <w:rFonts w:asciiTheme="minorHAnsi" w:hAnsiTheme="minorHAnsi"/>
                <w:b/>
                <w:sz w:val="20"/>
              </w:rPr>
              <w:t>FTAs</w:t>
            </w:r>
            <w:proofErr w:type="spellEnd"/>
            <w:r w:rsidRPr="000A33A0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8F223D" w:rsidRPr="000A33A0">
              <w:rPr>
                <w:rFonts w:asciiTheme="minorHAnsi" w:hAnsiTheme="minorHAnsi"/>
                <w:b/>
                <w:sz w:val="20"/>
                <w:vertAlign w:val="superscript"/>
                <w:lang w:eastAsia="zh-TW"/>
              </w:rPr>
              <w:t xml:space="preserve"> </w:t>
            </w:r>
          </w:p>
          <w:p w:rsidR="00CB6A57" w:rsidRPr="000A33A0" w:rsidRDefault="00CB6A57">
            <w:pPr>
              <w:rPr>
                <w:rFonts w:asciiTheme="minorHAnsi" w:hAnsiTheme="minorHAnsi"/>
                <w:sz w:val="20"/>
                <w:lang w:val="en-US"/>
              </w:rPr>
            </w:pPr>
          </w:p>
        </w:tc>
      </w:tr>
      <w:tr w:rsidR="00CB6A57" w:rsidRPr="00BF37B1">
        <w:trPr>
          <w:gridAfter w:val="1"/>
          <w:wAfter w:w="17" w:type="dxa"/>
          <w:cantSplit/>
        </w:trPr>
        <w:tc>
          <w:tcPr>
            <w:tcW w:w="3524" w:type="dxa"/>
            <w:gridSpan w:val="3"/>
          </w:tcPr>
          <w:p w:rsidR="00CB6A57" w:rsidRPr="00BF37B1" w:rsidRDefault="00CB6A57" w:rsidP="00BF37B1">
            <w:pPr>
              <w:spacing w:before="120" w:after="120"/>
              <w:rPr>
                <w:rFonts w:asciiTheme="minorHAnsi" w:hAnsiTheme="minorHAnsi"/>
                <w:b/>
                <w:i/>
                <w:sz w:val="20"/>
              </w:rPr>
            </w:pPr>
            <w:r w:rsidRPr="00BF37B1">
              <w:rPr>
                <w:rFonts w:asciiTheme="minorHAnsi" w:hAnsiTheme="minorHAnsi"/>
                <w:b/>
                <w:i/>
                <w:sz w:val="20"/>
              </w:rPr>
              <w:t xml:space="preserve">- </w:t>
            </w:r>
            <w:bookmarkStart w:id="45" w:name="Row17"/>
            <w:r w:rsidRPr="00BF37B1">
              <w:rPr>
                <w:rFonts w:asciiTheme="minorHAnsi" w:hAnsiTheme="minorHAnsi"/>
                <w:b/>
                <w:i/>
                <w:sz w:val="20"/>
              </w:rPr>
              <w:t>Description of current   agreements</w:t>
            </w:r>
            <w:bookmarkEnd w:id="45"/>
          </w:p>
        </w:tc>
        <w:tc>
          <w:tcPr>
            <w:tcW w:w="11040" w:type="dxa"/>
            <w:gridSpan w:val="2"/>
          </w:tcPr>
          <w:p w:rsidR="00CB6A57" w:rsidRPr="00166C4D" w:rsidRDefault="007973A3" w:rsidP="00D82C2D">
            <w:pPr>
              <w:spacing w:before="120" w:after="120"/>
              <w:rPr>
                <w:rFonts w:asciiTheme="minorHAnsi" w:hAnsiTheme="minorHAnsi"/>
                <w:sz w:val="20"/>
              </w:rPr>
            </w:pPr>
            <w:bookmarkStart w:id="46" w:name="Cell33"/>
            <w:bookmarkEnd w:id="46"/>
            <w:r>
              <w:rPr>
                <w:rFonts w:asciiTheme="minorHAnsi" w:hAnsiTheme="minorHAnsi"/>
                <w:sz w:val="20"/>
              </w:rPr>
              <w:t>Chile – Turkey FTA (</w:t>
            </w:r>
            <w:r w:rsidR="008307F8">
              <w:rPr>
                <w:rFonts w:asciiTheme="minorHAnsi" w:hAnsiTheme="minorHAnsi"/>
                <w:sz w:val="20"/>
              </w:rPr>
              <w:t>In force sin</w:t>
            </w:r>
            <w:r w:rsidR="0094665B">
              <w:rPr>
                <w:rFonts w:asciiTheme="minorHAnsi" w:hAnsiTheme="minorHAnsi"/>
                <w:sz w:val="20"/>
              </w:rPr>
              <w:t xml:space="preserve">ce </w:t>
            </w:r>
            <w:r w:rsidR="00D82C2D">
              <w:rPr>
                <w:rFonts w:asciiTheme="minorHAnsi" w:hAnsiTheme="minorHAnsi"/>
                <w:sz w:val="20"/>
              </w:rPr>
              <w:t xml:space="preserve">the </w:t>
            </w:r>
            <w:r w:rsidR="008307F8">
              <w:rPr>
                <w:rFonts w:asciiTheme="minorHAnsi" w:hAnsiTheme="minorHAnsi"/>
                <w:sz w:val="20"/>
              </w:rPr>
              <w:t>1</w:t>
            </w:r>
            <w:r w:rsidR="008307F8" w:rsidRPr="008307F8">
              <w:rPr>
                <w:rFonts w:asciiTheme="minorHAnsi" w:hAnsiTheme="minorHAnsi"/>
                <w:sz w:val="20"/>
                <w:vertAlign w:val="superscript"/>
              </w:rPr>
              <w:t>st</w:t>
            </w:r>
            <w:r w:rsidR="008307F8">
              <w:rPr>
                <w:rFonts w:asciiTheme="minorHAnsi" w:hAnsiTheme="minorHAnsi"/>
                <w:sz w:val="20"/>
              </w:rPr>
              <w:t xml:space="preserve"> of March </w:t>
            </w:r>
            <w:r>
              <w:rPr>
                <w:rFonts w:asciiTheme="minorHAnsi" w:hAnsiTheme="minorHAnsi"/>
                <w:sz w:val="20"/>
              </w:rPr>
              <w:t>2011)</w:t>
            </w:r>
          </w:p>
        </w:tc>
      </w:tr>
      <w:tr w:rsidR="00CB6A57" w:rsidRPr="00BF37B1">
        <w:trPr>
          <w:gridAfter w:val="1"/>
          <w:wAfter w:w="17" w:type="dxa"/>
          <w:cantSplit/>
        </w:trPr>
        <w:tc>
          <w:tcPr>
            <w:tcW w:w="3524" w:type="dxa"/>
            <w:gridSpan w:val="3"/>
          </w:tcPr>
          <w:p w:rsidR="00CB6A57" w:rsidRPr="00BF37B1" w:rsidRDefault="00CB6A57" w:rsidP="00BF37B1">
            <w:pPr>
              <w:spacing w:before="120" w:after="120"/>
              <w:rPr>
                <w:rFonts w:asciiTheme="minorHAnsi" w:hAnsiTheme="minorHAnsi"/>
                <w:b/>
                <w:i/>
                <w:sz w:val="20"/>
              </w:rPr>
            </w:pPr>
            <w:r w:rsidRPr="00BF37B1">
              <w:rPr>
                <w:rFonts w:asciiTheme="minorHAnsi" w:hAnsiTheme="minorHAnsi"/>
                <w:b/>
                <w:i/>
                <w:sz w:val="20"/>
              </w:rPr>
              <w:t>- Agreements under negotiation</w:t>
            </w:r>
          </w:p>
          <w:p w:rsidR="00CB6A57" w:rsidRPr="00BF37B1" w:rsidRDefault="00CB6A57" w:rsidP="00BF37B1">
            <w:pPr>
              <w:spacing w:before="120" w:after="120"/>
              <w:rPr>
                <w:rFonts w:asciiTheme="minorHAnsi" w:hAnsiTheme="minorHAnsi"/>
                <w:b/>
                <w:i/>
                <w:sz w:val="20"/>
              </w:rPr>
            </w:pPr>
          </w:p>
        </w:tc>
        <w:tc>
          <w:tcPr>
            <w:tcW w:w="11040" w:type="dxa"/>
            <w:gridSpan w:val="2"/>
          </w:tcPr>
          <w:p w:rsidR="00CB6A57" w:rsidRPr="00BF37B1" w:rsidRDefault="00CB6A57" w:rsidP="00BF37B1">
            <w:pPr>
              <w:spacing w:before="120" w:after="120"/>
              <w:rPr>
                <w:rFonts w:asciiTheme="minorHAnsi" w:hAnsiTheme="minorHAnsi"/>
                <w:i/>
                <w:sz w:val="20"/>
              </w:rPr>
            </w:pPr>
            <w:r w:rsidRPr="00BF37B1">
              <w:rPr>
                <w:rFonts w:asciiTheme="minorHAnsi" w:hAnsiTheme="minorHAnsi"/>
                <w:i/>
                <w:sz w:val="20"/>
              </w:rPr>
              <w:t xml:space="preserve">Please provide information on agreements that are currently under negotiation eg issues being covered in the negotiation and the status of the negotiation. </w:t>
            </w:r>
          </w:p>
        </w:tc>
      </w:tr>
      <w:tr w:rsidR="008307F8" w:rsidRPr="00BF37B1">
        <w:trPr>
          <w:gridAfter w:val="2"/>
          <w:wAfter w:w="781" w:type="dxa"/>
          <w:cantSplit/>
        </w:trPr>
        <w:tc>
          <w:tcPr>
            <w:tcW w:w="2760" w:type="dxa"/>
          </w:tcPr>
          <w:p w:rsidR="008307F8" w:rsidRPr="00BF37B1" w:rsidRDefault="008307F8">
            <w:pPr>
              <w:rPr>
                <w:rFonts w:asciiTheme="minorHAnsi" w:hAnsiTheme="minorHAnsi"/>
                <w:b/>
                <w:i/>
                <w:sz w:val="20"/>
              </w:rPr>
            </w:pPr>
            <w:bookmarkStart w:id="47" w:name="Agreement01"/>
          </w:p>
          <w:p w:rsidR="008307F8" w:rsidRPr="00BF37B1" w:rsidRDefault="008307F8">
            <w:pPr>
              <w:rPr>
                <w:rFonts w:asciiTheme="minorHAnsi" w:hAnsiTheme="minorHAnsi"/>
                <w:b/>
                <w:i/>
                <w:sz w:val="20"/>
              </w:rPr>
            </w:pPr>
            <w:r w:rsidRPr="00BF37B1">
              <w:rPr>
                <w:rFonts w:asciiTheme="minorHAnsi" w:hAnsiTheme="minorHAnsi"/>
                <w:b/>
                <w:i/>
                <w:sz w:val="20"/>
              </w:rPr>
              <w:t>Agreement #1</w:t>
            </w:r>
            <w:bookmarkEnd w:id="47"/>
          </w:p>
          <w:p w:rsidR="008307F8" w:rsidRPr="00BF37B1" w:rsidRDefault="008307F8">
            <w:pPr>
              <w:rPr>
                <w:rFonts w:asciiTheme="minorHAnsi" w:hAnsiTheme="minorHAnsi"/>
                <w:b/>
                <w:i/>
                <w:sz w:val="20"/>
              </w:rPr>
            </w:pPr>
          </w:p>
        </w:tc>
        <w:tc>
          <w:tcPr>
            <w:tcW w:w="11040" w:type="dxa"/>
            <w:gridSpan w:val="3"/>
          </w:tcPr>
          <w:p w:rsidR="008307F8" w:rsidRDefault="008307F8">
            <w:pPr>
              <w:rPr>
                <w:rFonts w:asciiTheme="minorHAnsi" w:hAnsiTheme="minorHAnsi"/>
                <w:sz w:val="20"/>
              </w:rPr>
            </w:pPr>
            <w:bookmarkStart w:id="48" w:name="A01"/>
            <w:bookmarkEnd w:id="48"/>
          </w:p>
          <w:p w:rsidR="008307F8" w:rsidRPr="00BF37B1" w:rsidRDefault="008307F8" w:rsidP="00DC626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Trans</w:t>
            </w:r>
            <w:r w:rsidR="00997028">
              <w:rPr>
                <w:rFonts w:asciiTheme="minorHAnsi" w:hAnsiTheme="minorHAnsi"/>
                <w:sz w:val="20"/>
              </w:rPr>
              <w:t>-</w:t>
            </w:r>
            <w:r>
              <w:rPr>
                <w:rFonts w:asciiTheme="minorHAnsi" w:hAnsiTheme="minorHAnsi"/>
                <w:sz w:val="20"/>
              </w:rPr>
              <w:t xml:space="preserve">Pacific </w:t>
            </w:r>
            <w:r w:rsidR="00101B1D">
              <w:rPr>
                <w:rFonts w:asciiTheme="minorHAnsi" w:hAnsiTheme="minorHAnsi"/>
                <w:sz w:val="20"/>
              </w:rPr>
              <w:t>Partnership</w:t>
            </w:r>
            <w:r>
              <w:rPr>
                <w:rFonts w:asciiTheme="minorHAnsi" w:hAnsiTheme="minorHAnsi"/>
                <w:sz w:val="20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0"/>
              </w:rPr>
              <w:t>TPP</w:t>
            </w:r>
            <w:proofErr w:type="spellEnd"/>
            <w:r>
              <w:rPr>
                <w:rFonts w:asciiTheme="minorHAnsi" w:hAnsiTheme="minorHAnsi"/>
                <w:sz w:val="20"/>
              </w:rPr>
              <w:t>): Comprehensive Trade Agreement, under negotiation</w:t>
            </w:r>
            <w:r w:rsidR="00DC6268">
              <w:rPr>
                <w:rFonts w:asciiTheme="minorHAnsi" w:hAnsiTheme="minorHAnsi"/>
                <w:sz w:val="20"/>
              </w:rPr>
              <w:t xml:space="preserve"> (XI Round)</w:t>
            </w:r>
          </w:p>
        </w:tc>
      </w:tr>
      <w:tr w:rsidR="008307F8" w:rsidRPr="00BF37B1">
        <w:trPr>
          <w:gridAfter w:val="2"/>
          <w:wAfter w:w="781" w:type="dxa"/>
          <w:cantSplit/>
        </w:trPr>
        <w:tc>
          <w:tcPr>
            <w:tcW w:w="2760" w:type="dxa"/>
          </w:tcPr>
          <w:p w:rsidR="008307F8" w:rsidRPr="00BF37B1" w:rsidRDefault="008307F8">
            <w:pPr>
              <w:rPr>
                <w:rFonts w:asciiTheme="minorHAnsi" w:hAnsiTheme="minorHAnsi"/>
                <w:b/>
                <w:i/>
                <w:sz w:val="20"/>
              </w:rPr>
            </w:pPr>
            <w:bookmarkStart w:id="49" w:name="Agreement02"/>
          </w:p>
          <w:p w:rsidR="008307F8" w:rsidRPr="00BF37B1" w:rsidRDefault="008307F8">
            <w:pPr>
              <w:rPr>
                <w:rFonts w:asciiTheme="minorHAnsi" w:hAnsiTheme="minorHAnsi"/>
                <w:b/>
                <w:i/>
                <w:sz w:val="20"/>
              </w:rPr>
            </w:pPr>
            <w:r w:rsidRPr="00BF37B1">
              <w:rPr>
                <w:rFonts w:asciiTheme="minorHAnsi" w:hAnsiTheme="minorHAnsi"/>
                <w:b/>
                <w:i/>
                <w:sz w:val="20"/>
              </w:rPr>
              <w:t>Agreement #2</w:t>
            </w:r>
            <w:bookmarkEnd w:id="49"/>
          </w:p>
          <w:p w:rsidR="008307F8" w:rsidRPr="00BF37B1" w:rsidRDefault="008307F8">
            <w:pPr>
              <w:rPr>
                <w:rFonts w:asciiTheme="minorHAnsi" w:hAnsiTheme="minorHAnsi"/>
                <w:b/>
                <w:i/>
                <w:sz w:val="20"/>
              </w:rPr>
            </w:pPr>
          </w:p>
        </w:tc>
        <w:tc>
          <w:tcPr>
            <w:tcW w:w="11040" w:type="dxa"/>
            <w:gridSpan w:val="3"/>
          </w:tcPr>
          <w:p w:rsidR="008307F8" w:rsidRDefault="008307F8">
            <w:pPr>
              <w:rPr>
                <w:rFonts w:asciiTheme="minorHAnsi" w:hAnsiTheme="minorHAnsi"/>
                <w:sz w:val="20"/>
              </w:rPr>
            </w:pPr>
            <w:bookmarkStart w:id="50" w:name="A02"/>
            <w:bookmarkEnd w:id="50"/>
          </w:p>
          <w:p w:rsidR="008307F8" w:rsidRPr="00BF37B1" w:rsidRDefault="008307F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Chile – Thailand FTA: Comprehensive Trade Agreement, under negotiation</w:t>
            </w:r>
            <w:r w:rsidR="00DC6268">
              <w:rPr>
                <w:rFonts w:asciiTheme="minorHAnsi" w:hAnsiTheme="minorHAnsi"/>
                <w:sz w:val="20"/>
              </w:rPr>
              <w:t xml:space="preserve"> (III Round)</w:t>
            </w:r>
          </w:p>
          <w:p w:rsidR="008307F8" w:rsidRPr="00BF37B1" w:rsidRDefault="008307F8">
            <w:pPr>
              <w:rPr>
                <w:rFonts w:asciiTheme="minorHAnsi" w:hAnsiTheme="minorHAnsi"/>
                <w:sz w:val="20"/>
              </w:rPr>
            </w:pPr>
          </w:p>
        </w:tc>
      </w:tr>
      <w:tr w:rsidR="008307F8" w:rsidRPr="0094665B">
        <w:trPr>
          <w:gridAfter w:val="2"/>
          <w:wAfter w:w="781" w:type="dxa"/>
          <w:cantSplit/>
        </w:trPr>
        <w:tc>
          <w:tcPr>
            <w:tcW w:w="2760" w:type="dxa"/>
          </w:tcPr>
          <w:p w:rsidR="008307F8" w:rsidRPr="00BF37B1" w:rsidRDefault="008307F8">
            <w:pPr>
              <w:rPr>
                <w:rFonts w:asciiTheme="minorHAnsi" w:hAnsiTheme="minorHAnsi"/>
                <w:b/>
                <w:i/>
                <w:sz w:val="20"/>
              </w:rPr>
            </w:pPr>
            <w:bookmarkStart w:id="51" w:name="Agreement03"/>
          </w:p>
          <w:p w:rsidR="008307F8" w:rsidRPr="00BF37B1" w:rsidRDefault="008307F8">
            <w:pPr>
              <w:rPr>
                <w:rFonts w:asciiTheme="minorHAnsi" w:hAnsiTheme="minorHAnsi"/>
                <w:b/>
                <w:i/>
                <w:sz w:val="20"/>
              </w:rPr>
            </w:pPr>
            <w:r w:rsidRPr="00BF37B1">
              <w:rPr>
                <w:rFonts w:asciiTheme="minorHAnsi" w:hAnsiTheme="minorHAnsi"/>
                <w:b/>
                <w:i/>
                <w:sz w:val="20"/>
              </w:rPr>
              <w:t>Agreement #3</w:t>
            </w:r>
            <w:bookmarkEnd w:id="51"/>
          </w:p>
          <w:p w:rsidR="008307F8" w:rsidRPr="00BF37B1" w:rsidRDefault="008307F8">
            <w:pPr>
              <w:rPr>
                <w:rFonts w:asciiTheme="minorHAnsi" w:hAnsiTheme="minorHAnsi"/>
                <w:b/>
                <w:i/>
                <w:sz w:val="20"/>
              </w:rPr>
            </w:pPr>
          </w:p>
        </w:tc>
        <w:tc>
          <w:tcPr>
            <w:tcW w:w="11040" w:type="dxa"/>
            <w:gridSpan w:val="3"/>
          </w:tcPr>
          <w:p w:rsidR="008307F8" w:rsidRPr="00BF37B1" w:rsidRDefault="008307F8">
            <w:pPr>
              <w:rPr>
                <w:rFonts w:asciiTheme="minorHAnsi" w:hAnsiTheme="minorHAnsi"/>
                <w:sz w:val="20"/>
              </w:rPr>
            </w:pPr>
            <w:bookmarkStart w:id="52" w:name="A03"/>
            <w:bookmarkEnd w:id="52"/>
          </w:p>
          <w:p w:rsidR="008307F8" w:rsidRPr="00E57CA1" w:rsidRDefault="00401F38" w:rsidP="00E57CA1">
            <w:pPr>
              <w:jc w:val="both"/>
              <w:rPr>
                <w:rFonts w:asciiTheme="minorHAnsi" w:hAnsiTheme="minorHAnsi"/>
                <w:sz w:val="20"/>
                <w:lang w:val="en-US"/>
              </w:rPr>
            </w:pPr>
            <w:r w:rsidRPr="00E57CA1">
              <w:rPr>
                <w:rFonts w:asciiTheme="minorHAnsi" w:hAnsiTheme="minorHAnsi"/>
                <w:sz w:val="20"/>
                <w:lang w:val="en-US"/>
              </w:rPr>
              <w:t>Chile – Hong Kong: Comprehensive Trade Agreement, under negotiation</w:t>
            </w:r>
            <w:r w:rsidR="00DC6268">
              <w:rPr>
                <w:rFonts w:asciiTheme="minorHAnsi" w:hAnsiTheme="minorHAnsi"/>
                <w:sz w:val="20"/>
                <w:lang w:val="en-US"/>
              </w:rPr>
              <w:t xml:space="preserve"> (I Round)</w:t>
            </w:r>
          </w:p>
        </w:tc>
      </w:tr>
      <w:tr w:rsidR="008307F8" w:rsidRPr="00BF37B1">
        <w:trPr>
          <w:gridAfter w:val="2"/>
          <w:wAfter w:w="781" w:type="dxa"/>
          <w:cantSplit/>
        </w:trPr>
        <w:tc>
          <w:tcPr>
            <w:tcW w:w="2760" w:type="dxa"/>
          </w:tcPr>
          <w:p w:rsidR="008307F8" w:rsidRPr="00E57CA1" w:rsidRDefault="008307F8">
            <w:pPr>
              <w:rPr>
                <w:rFonts w:asciiTheme="minorHAnsi" w:hAnsiTheme="minorHAnsi"/>
                <w:b/>
                <w:i/>
                <w:sz w:val="20"/>
                <w:lang w:val="en-US"/>
              </w:rPr>
            </w:pPr>
            <w:bookmarkStart w:id="53" w:name="Agreement04"/>
          </w:p>
          <w:p w:rsidR="008307F8" w:rsidRPr="00BF37B1" w:rsidRDefault="008307F8">
            <w:pPr>
              <w:rPr>
                <w:rFonts w:asciiTheme="minorHAnsi" w:hAnsiTheme="minorHAnsi"/>
                <w:b/>
                <w:i/>
                <w:sz w:val="20"/>
              </w:rPr>
            </w:pPr>
            <w:r w:rsidRPr="00BF37B1">
              <w:rPr>
                <w:rFonts w:asciiTheme="minorHAnsi" w:hAnsiTheme="minorHAnsi"/>
                <w:b/>
                <w:i/>
                <w:sz w:val="20"/>
              </w:rPr>
              <w:t>Agreement #4</w:t>
            </w:r>
            <w:bookmarkEnd w:id="53"/>
          </w:p>
          <w:p w:rsidR="008307F8" w:rsidRPr="00BF37B1" w:rsidRDefault="008307F8">
            <w:pPr>
              <w:rPr>
                <w:rFonts w:asciiTheme="minorHAnsi" w:hAnsiTheme="minorHAnsi"/>
                <w:b/>
                <w:i/>
                <w:sz w:val="20"/>
              </w:rPr>
            </w:pPr>
          </w:p>
        </w:tc>
        <w:tc>
          <w:tcPr>
            <w:tcW w:w="11040" w:type="dxa"/>
            <w:gridSpan w:val="3"/>
          </w:tcPr>
          <w:p w:rsidR="008307F8" w:rsidRPr="00BF37B1" w:rsidRDefault="008307F8">
            <w:pPr>
              <w:rPr>
                <w:rFonts w:asciiTheme="minorHAnsi" w:hAnsiTheme="minorHAnsi"/>
                <w:sz w:val="20"/>
              </w:rPr>
            </w:pPr>
            <w:bookmarkStart w:id="54" w:name="A04"/>
            <w:bookmarkEnd w:id="54"/>
          </w:p>
          <w:p w:rsidR="008307F8" w:rsidRPr="00BF37B1" w:rsidRDefault="008307F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Chile – India: Extension of the current Trade agreement, under negotiation</w:t>
            </w:r>
            <w:r w:rsidR="00562DF0">
              <w:rPr>
                <w:rFonts w:asciiTheme="minorHAnsi" w:hAnsiTheme="minorHAnsi"/>
                <w:sz w:val="20"/>
              </w:rPr>
              <w:t xml:space="preserve"> (IV Round)</w:t>
            </w:r>
          </w:p>
        </w:tc>
      </w:tr>
      <w:tr w:rsidR="00CB6A57" w:rsidRPr="00E57CA1" w:rsidTr="00FE2834">
        <w:trPr>
          <w:gridAfter w:val="1"/>
          <w:wAfter w:w="17" w:type="dxa"/>
          <w:cantSplit/>
        </w:trPr>
        <w:tc>
          <w:tcPr>
            <w:tcW w:w="2836" w:type="dxa"/>
            <w:gridSpan w:val="2"/>
          </w:tcPr>
          <w:p w:rsidR="00CB6A57" w:rsidRPr="00BF37B1" w:rsidRDefault="00CB6A57">
            <w:pPr>
              <w:rPr>
                <w:rFonts w:asciiTheme="minorHAnsi" w:hAnsiTheme="minorHAnsi"/>
                <w:b/>
                <w:i/>
                <w:sz w:val="20"/>
              </w:rPr>
            </w:pPr>
          </w:p>
          <w:p w:rsidR="00CB6A57" w:rsidRPr="00BF37B1" w:rsidRDefault="00CB6A57">
            <w:pPr>
              <w:rPr>
                <w:rFonts w:asciiTheme="minorHAnsi" w:hAnsiTheme="minorHAnsi"/>
                <w:b/>
                <w:i/>
                <w:sz w:val="20"/>
              </w:rPr>
            </w:pPr>
            <w:r w:rsidRPr="00BF37B1">
              <w:rPr>
                <w:rFonts w:asciiTheme="minorHAnsi" w:hAnsiTheme="minorHAnsi"/>
                <w:b/>
                <w:i/>
                <w:sz w:val="20"/>
              </w:rPr>
              <w:t xml:space="preserve">- </w:t>
            </w:r>
            <w:bookmarkStart w:id="55" w:name="future"/>
            <w:r w:rsidRPr="00BF37B1">
              <w:rPr>
                <w:rFonts w:asciiTheme="minorHAnsi" w:hAnsiTheme="minorHAnsi"/>
                <w:b/>
                <w:i/>
                <w:sz w:val="20"/>
              </w:rPr>
              <w:t>Future plans</w:t>
            </w:r>
            <w:bookmarkEnd w:id="55"/>
          </w:p>
          <w:p w:rsidR="00CB6A57" w:rsidRPr="00BF37B1" w:rsidRDefault="00CB6A57">
            <w:pPr>
              <w:rPr>
                <w:rFonts w:asciiTheme="minorHAnsi" w:hAnsiTheme="minorHAnsi"/>
                <w:b/>
                <w:i/>
                <w:sz w:val="20"/>
              </w:rPr>
            </w:pPr>
          </w:p>
        </w:tc>
        <w:tc>
          <w:tcPr>
            <w:tcW w:w="11728" w:type="dxa"/>
            <w:gridSpan w:val="3"/>
          </w:tcPr>
          <w:p w:rsidR="00CB6A57" w:rsidRPr="0094665B" w:rsidRDefault="00CB6A57">
            <w:pPr>
              <w:rPr>
                <w:rFonts w:asciiTheme="minorHAnsi" w:hAnsiTheme="minorHAnsi"/>
                <w:sz w:val="20"/>
                <w:lang w:val="es-CL"/>
              </w:rPr>
            </w:pPr>
            <w:bookmarkStart w:id="56" w:name="cell34"/>
            <w:bookmarkEnd w:id="56"/>
          </w:p>
          <w:p w:rsidR="00CB6A57" w:rsidRPr="0094665B" w:rsidRDefault="00CB6A57">
            <w:pPr>
              <w:rPr>
                <w:rFonts w:asciiTheme="minorHAnsi" w:hAnsiTheme="minorHAnsi"/>
                <w:sz w:val="20"/>
                <w:lang w:val="es-CL"/>
              </w:rPr>
            </w:pPr>
            <w:bookmarkStart w:id="57" w:name="_GoBack"/>
            <w:bookmarkEnd w:id="57"/>
          </w:p>
        </w:tc>
      </w:tr>
      <w:tr w:rsidR="0001261C" w:rsidRPr="00BF37B1" w:rsidTr="00FE2834">
        <w:trPr>
          <w:gridAfter w:val="1"/>
          <w:wAfter w:w="17" w:type="dxa"/>
          <w:cantSplit/>
        </w:trPr>
        <w:tc>
          <w:tcPr>
            <w:tcW w:w="2836" w:type="dxa"/>
            <w:gridSpan w:val="2"/>
          </w:tcPr>
          <w:p w:rsidR="001A1859" w:rsidRPr="00BF37B1" w:rsidRDefault="001A1859" w:rsidP="0001261C">
            <w:pPr>
              <w:pStyle w:val="Ttulo9"/>
              <w:rPr>
                <w:rFonts w:asciiTheme="minorHAnsi" w:hAnsiTheme="minorHAnsi"/>
                <w:b w:val="0"/>
                <w:color w:val="808080"/>
              </w:rPr>
            </w:pPr>
            <w:r w:rsidRPr="00BF37B1">
              <w:rPr>
                <w:rFonts w:asciiTheme="minorHAnsi" w:hAnsiTheme="minorHAnsi"/>
                <w:b w:val="0"/>
                <w:color w:val="808080"/>
              </w:rPr>
              <w:t xml:space="preserve">Website for further information:  </w:t>
            </w:r>
          </w:p>
        </w:tc>
        <w:tc>
          <w:tcPr>
            <w:tcW w:w="11728" w:type="dxa"/>
            <w:gridSpan w:val="3"/>
          </w:tcPr>
          <w:p w:rsidR="001A1859" w:rsidRPr="00BF37B1" w:rsidRDefault="00401F38" w:rsidP="0001261C">
            <w:pPr>
              <w:pStyle w:val="Ttulo9"/>
              <w:rPr>
                <w:rFonts w:asciiTheme="minorHAnsi" w:hAnsiTheme="minorHAnsi"/>
                <w:b w:val="0"/>
                <w:color w:val="FF0000"/>
              </w:rPr>
            </w:pPr>
            <w:hyperlink r:id="rId45" w:history="1">
              <w:r w:rsidR="00BD111C" w:rsidRPr="00D86091">
                <w:rPr>
                  <w:rStyle w:val="Hipervnculo"/>
                  <w:rFonts w:asciiTheme="minorHAnsi" w:hAnsiTheme="minorHAnsi"/>
                  <w:b w:val="0"/>
                </w:rPr>
                <w:t>www.direcon.cl</w:t>
              </w:r>
            </w:hyperlink>
          </w:p>
        </w:tc>
      </w:tr>
      <w:tr w:rsidR="0001261C" w:rsidRPr="00BF37B1" w:rsidTr="00FE2834">
        <w:trPr>
          <w:gridAfter w:val="1"/>
          <w:wAfter w:w="17" w:type="dxa"/>
          <w:cantSplit/>
        </w:trPr>
        <w:tc>
          <w:tcPr>
            <w:tcW w:w="2836" w:type="dxa"/>
            <w:gridSpan w:val="2"/>
          </w:tcPr>
          <w:p w:rsidR="001A1859" w:rsidRPr="00BF37B1" w:rsidRDefault="001A1859" w:rsidP="0001261C">
            <w:pPr>
              <w:pStyle w:val="Ttulo9"/>
              <w:rPr>
                <w:rFonts w:asciiTheme="minorHAnsi" w:hAnsiTheme="minorHAnsi"/>
                <w:b w:val="0"/>
                <w:color w:val="808080"/>
              </w:rPr>
            </w:pPr>
            <w:r w:rsidRPr="00BF37B1">
              <w:rPr>
                <w:rFonts w:asciiTheme="minorHAnsi" w:hAnsiTheme="minorHAnsi"/>
                <w:b w:val="0"/>
                <w:color w:val="808080"/>
              </w:rPr>
              <w:t>Contact point for further details:</w:t>
            </w:r>
          </w:p>
        </w:tc>
        <w:tc>
          <w:tcPr>
            <w:tcW w:w="11728" w:type="dxa"/>
            <w:gridSpan w:val="3"/>
          </w:tcPr>
          <w:p w:rsidR="001A1859" w:rsidRPr="00BF37B1" w:rsidRDefault="001A1859" w:rsidP="0001261C">
            <w:pPr>
              <w:pStyle w:val="Ttulo9"/>
              <w:rPr>
                <w:rFonts w:asciiTheme="minorHAnsi" w:hAnsiTheme="minorHAnsi"/>
                <w:b w:val="0"/>
                <w:color w:val="FF0000"/>
              </w:rPr>
            </w:pPr>
          </w:p>
        </w:tc>
      </w:tr>
    </w:tbl>
    <w:p w:rsidR="00CB6A57" w:rsidRDefault="00CB6A57">
      <w:pPr>
        <w:pStyle w:val="Ttulo"/>
        <w:jc w:val="both"/>
      </w:pPr>
    </w:p>
    <w:tbl>
      <w:tblPr>
        <w:tblW w:w="14581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24"/>
        <w:gridCol w:w="5387"/>
        <w:gridCol w:w="5670"/>
      </w:tblGrid>
      <w:tr w:rsidR="008F223D" w:rsidTr="008F223D">
        <w:tc>
          <w:tcPr>
            <w:tcW w:w="3524" w:type="dxa"/>
          </w:tcPr>
          <w:p w:rsidR="008F223D" w:rsidRPr="00BF37B1" w:rsidRDefault="008F223D" w:rsidP="00B72FF6">
            <w:pPr>
              <w:rPr>
                <w:rFonts w:asciiTheme="minorHAnsi" w:hAnsiTheme="minorHAnsi"/>
                <w:b/>
                <w:i/>
                <w:sz w:val="20"/>
              </w:rPr>
            </w:pPr>
            <w:r w:rsidRPr="00BF37B1">
              <w:rPr>
                <w:rFonts w:asciiTheme="minorHAnsi" w:hAnsiTheme="minorHAnsi"/>
                <w:b/>
                <w:i/>
                <w:sz w:val="20"/>
              </w:rPr>
              <w:t>Other voluntary reporting areas</w:t>
            </w:r>
          </w:p>
          <w:p w:rsidR="008F223D" w:rsidRPr="00BF37B1" w:rsidRDefault="008F223D" w:rsidP="00B72FF6">
            <w:pPr>
              <w:rPr>
                <w:rFonts w:asciiTheme="minorHAnsi" w:hAnsiTheme="minorHAnsi"/>
                <w:b/>
                <w:i/>
                <w:sz w:val="20"/>
              </w:rPr>
            </w:pPr>
          </w:p>
        </w:tc>
        <w:tc>
          <w:tcPr>
            <w:tcW w:w="5387" w:type="dxa"/>
          </w:tcPr>
          <w:p w:rsidR="008F223D" w:rsidRPr="00BF37B1" w:rsidRDefault="008F223D" w:rsidP="00B72FF6">
            <w:pPr>
              <w:rPr>
                <w:rFonts w:asciiTheme="minorHAnsi" w:hAnsiTheme="minorHAnsi"/>
                <w:color w:val="808080"/>
                <w:sz w:val="20"/>
              </w:rPr>
            </w:pPr>
          </w:p>
        </w:tc>
        <w:tc>
          <w:tcPr>
            <w:tcW w:w="5670" w:type="dxa"/>
          </w:tcPr>
          <w:p w:rsidR="008F223D" w:rsidRPr="00BF37B1" w:rsidRDefault="008F223D" w:rsidP="00B72FF6">
            <w:pPr>
              <w:rPr>
                <w:rFonts w:asciiTheme="minorHAnsi" w:hAnsiTheme="minorHAnsi"/>
                <w:color w:val="808080"/>
                <w:sz w:val="20"/>
              </w:rPr>
            </w:pPr>
          </w:p>
        </w:tc>
      </w:tr>
      <w:tr w:rsidR="008F223D" w:rsidRPr="008F223D" w:rsidTr="008F223D">
        <w:tc>
          <w:tcPr>
            <w:tcW w:w="3524" w:type="dxa"/>
          </w:tcPr>
          <w:p w:rsidR="008F223D" w:rsidRPr="00BF37B1" w:rsidRDefault="008F223D" w:rsidP="00B72FF6">
            <w:pPr>
              <w:pStyle w:val="Ttulo9"/>
              <w:rPr>
                <w:rFonts w:asciiTheme="minorHAnsi" w:hAnsiTheme="minorHAnsi"/>
                <w:b w:val="0"/>
                <w:color w:val="808080"/>
              </w:rPr>
            </w:pPr>
            <w:r w:rsidRPr="00BF37B1">
              <w:rPr>
                <w:rFonts w:asciiTheme="minorHAnsi" w:hAnsiTheme="minorHAnsi"/>
                <w:b w:val="0"/>
                <w:color w:val="808080"/>
              </w:rPr>
              <w:t xml:space="preserve">Website for further information:  </w:t>
            </w:r>
          </w:p>
        </w:tc>
        <w:tc>
          <w:tcPr>
            <w:tcW w:w="5387" w:type="dxa"/>
          </w:tcPr>
          <w:p w:rsidR="008F223D" w:rsidRPr="00BF37B1" w:rsidRDefault="008F223D" w:rsidP="00B72FF6">
            <w:pPr>
              <w:pStyle w:val="Ttulo9"/>
              <w:rPr>
                <w:rFonts w:asciiTheme="minorHAnsi" w:hAnsiTheme="minorHAnsi"/>
                <w:b w:val="0"/>
              </w:rPr>
            </w:pPr>
          </w:p>
        </w:tc>
        <w:tc>
          <w:tcPr>
            <w:tcW w:w="5670" w:type="dxa"/>
          </w:tcPr>
          <w:p w:rsidR="008F223D" w:rsidRPr="00BF37B1" w:rsidRDefault="008F223D" w:rsidP="00B72FF6">
            <w:pPr>
              <w:pStyle w:val="Ttulo9"/>
              <w:rPr>
                <w:rFonts w:asciiTheme="minorHAnsi" w:hAnsiTheme="minorHAnsi"/>
                <w:b w:val="0"/>
              </w:rPr>
            </w:pPr>
          </w:p>
        </w:tc>
      </w:tr>
      <w:tr w:rsidR="008F223D" w:rsidRPr="008F223D" w:rsidTr="008F223D">
        <w:tc>
          <w:tcPr>
            <w:tcW w:w="3524" w:type="dxa"/>
          </w:tcPr>
          <w:p w:rsidR="008F223D" w:rsidRPr="00BF37B1" w:rsidRDefault="008F223D" w:rsidP="00B72FF6">
            <w:pPr>
              <w:pStyle w:val="Ttulo9"/>
              <w:rPr>
                <w:rFonts w:asciiTheme="minorHAnsi" w:hAnsiTheme="minorHAnsi"/>
                <w:b w:val="0"/>
                <w:color w:val="808080"/>
              </w:rPr>
            </w:pPr>
            <w:r w:rsidRPr="00BF37B1">
              <w:rPr>
                <w:rFonts w:asciiTheme="minorHAnsi" w:hAnsiTheme="minorHAnsi"/>
                <w:b w:val="0"/>
                <w:color w:val="808080"/>
              </w:rPr>
              <w:t>Contact point for further details:</w:t>
            </w:r>
          </w:p>
        </w:tc>
        <w:tc>
          <w:tcPr>
            <w:tcW w:w="5387" w:type="dxa"/>
          </w:tcPr>
          <w:p w:rsidR="008F223D" w:rsidRPr="00BF37B1" w:rsidRDefault="008F223D" w:rsidP="00B72FF6">
            <w:pPr>
              <w:pStyle w:val="Ttulo9"/>
              <w:rPr>
                <w:rFonts w:asciiTheme="minorHAnsi" w:hAnsiTheme="minorHAnsi"/>
                <w:b w:val="0"/>
              </w:rPr>
            </w:pPr>
          </w:p>
        </w:tc>
        <w:tc>
          <w:tcPr>
            <w:tcW w:w="5670" w:type="dxa"/>
          </w:tcPr>
          <w:p w:rsidR="008F223D" w:rsidRPr="00BF37B1" w:rsidRDefault="008F223D" w:rsidP="00B72FF6">
            <w:pPr>
              <w:pStyle w:val="Ttulo9"/>
              <w:rPr>
                <w:rFonts w:asciiTheme="minorHAnsi" w:hAnsiTheme="minorHAnsi"/>
                <w:b w:val="0"/>
              </w:rPr>
            </w:pPr>
          </w:p>
        </w:tc>
      </w:tr>
    </w:tbl>
    <w:p w:rsidR="00CB6A57" w:rsidRPr="008F223D" w:rsidRDefault="00CB6A57">
      <w:pPr>
        <w:pStyle w:val="Ttulo"/>
        <w:jc w:val="both"/>
        <w:rPr>
          <w:b w:val="0"/>
          <w:i/>
          <w:lang w:val="en-AU"/>
        </w:rPr>
      </w:pPr>
    </w:p>
    <w:sectPr w:rsidR="00CB6A57" w:rsidRPr="008F223D" w:rsidSect="009C1EEE">
      <w:headerReference w:type="even" r:id="rId46"/>
      <w:headerReference w:type="default" r:id="rId47"/>
      <w:pgSz w:w="16834" w:h="11909" w:orient="landscape" w:code="9"/>
      <w:pgMar w:top="1440" w:right="1454" w:bottom="1440" w:left="1440" w:header="720" w:footer="720" w:gutter="0"/>
      <w:paperSrc w:first="12337" w:other="12337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5C2" w:rsidRDefault="000D75C2">
      <w:r>
        <w:separator/>
      </w:r>
    </w:p>
  </w:endnote>
  <w:endnote w:type="continuationSeparator" w:id="0">
    <w:p w:rsidR="000D75C2" w:rsidRDefault="000D7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5C2" w:rsidRDefault="000D75C2">
      <w:r>
        <w:separator/>
      </w:r>
    </w:p>
  </w:footnote>
  <w:footnote w:type="continuationSeparator" w:id="0">
    <w:p w:rsidR="000D75C2" w:rsidRDefault="000D7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755" w:rsidRPr="00D05848" w:rsidRDefault="00401F38" w:rsidP="00750D35">
    <w:pPr>
      <w:pStyle w:val="RptHeader-Calibri"/>
      <w:tabs>
        <w:tab w:val="clear" w:pos="8640"/>
        <w:tab w:val="right" w:pos="13860"/>
      </w:tabs>
    </w:pPr>
    <w:r w:rsidRPr="00193F7C">
      <w:rPr>
        <w:b/>
      </w:rPr>
      <w:fldChar w:fldCharType="begin"/>
    </w:r>
    <w:r w:rsidR="00A35755" w:rsidRPr="00193F7C">
      <w:rPr>
        <w:b/>
      </w:rPr>
      <w:instrText xml:space="preserve"> PAGE   \* MERGEFORMAT </w:instrText>
    </w:r>
    <w:r w:rsidRPr="00193F7C">
      <w:rPr>
        <w:b/>
      </w:rPr>
      <w:fldChar w:fldCharType="separate"/>
    </w:r>
    <w:r w:rsidR="00562DF0">
      <w:rPr>
        <w:b/>
        <w:noProof/>
      </w:rPr>
      <w:t>6</w:t>
    </w:r>
    <w:r w:rsidRPr="00193F7C">
      <w:rPr>
        <w:b/>
      </w:rPr>
      <w:fldChar w:fldCharType="end"/>
    </w:r>
    <w:r w:rsidR="00A35755">
      <w:rPr>
        <w:b/>
        <w:sz w:val="20"/>
        <w:szCs w:val="20"/>
      </w:rPr>
      <w:t xml:space="preserve"> | </w:t>
    </w:r>
    <w:r w:rsidR="00A35755" w:rsidRPr="00D05848">
      <w:t xml:space="preserve">Appendix </w:t>
    </w:r>
    <w:r w:rsidR="00A35755">
      <w:t xml:space="preserve">1 </w:t>
    </w:r>
    <w:r w:rsidR="00A35755">
      <w:rPr>
        <w:b/>
        <w:sz w:val="20"/>
        <w:szCs w:val="20"/>
      </w:rPr>
      <w:tab/>
    </w:r>
    <w:r w:rsidR="00A35755">
      <w:rPr>
        <w:b/>
        <w:sz w:val="20"/>
        <w:szCs w:val="20"/>
      </w:rPr>
      <w:tab/>
    </w:r>
    <w:r w:rsidR="00A35755">
      <w:t>2011</w:t>
    </w:r>
    <w:r w:rsidR="00A35755" w:rsidRPr="00D05848">
      <w:t xml:space="preserve"> CTI Report to Ministers</w:t>
    </w:r>
    <w:r w:rsidR="00A35755" w:rsidRPr="00D05848">
      <w:tab/>
    </w:r>
    <w:r w:rsidR="00A35755">
      <w:tab/>
    </w:r>
  </w:p>
  <w:p w:rsidR="00A35755" w:rsidRDefault="00A3575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755" w:rsidRPr="00D05848" w:rsidRDefault="00A35755" w:rsidP="00750D35">
    <w:pPr>
      <w:pStyle w:val="RptHeader-Calibri"/>
      <w:tabs>
        <w:tab w:val="clear" w:pos="8640"/>
        <w:tab w:val="right" w:pos="13860"/>
      </w:tabs>
    </w:pPr>
    <w:r>
      <w:t>2011</w:t>
    </w:r>
    <w:r w:rsidRPr="00D05848">
      <w:t xml:space="preserve"> CTI Report to Ministers</w:t>
    </w:r>
    <w:r w:rsidRPr="00D05848">
      <w:tab/>
    </w:r>
    <w:r>
      <w:tab/>
    </w:r>
    <w:r w:rsidRPr="00D05848">
      <w:t xml:space="preserve">Appendix </w:t>
    </w:r>
    <w:r>
      <w:t>1</w:t>
    </w:r>
    <w:r w:rsidRPr="00D05848">
      <w:t xml:space="preserve"> | </w:t>
    </w:r>
    <w:r w:rsidR="00401F38" w:rsidRPr="00193F7C">
      <w:rPr>
        <w:b/>
      </w:rPr>
      <w:fldChar w:fldCharType="begin"/>
    </w:r>
    <w:r w:rsidRPr="00193F7C">
      <w:rPr>
        <w:b/>
      </w:rPr>
      <w:instrText xml:space="preserve"> PAGE   \* MERGEFORMAT </w:instrText>
    </w:r>
    <w:r w:rsidR="00401F38" w:rsidRPr="00193F7C">
      <w:rPr>
        <w:b/>
      </w:rPr>
      <w:fldChar w:fldCharType="separate"/>
    </w:r>
    <w:r w:rsidR="00562DF0">
      <w:rPr>
        <w:b/>
        <w:noProof/>
      </w:rPr>
      <w:t>7</w:t>
    </w:r>
    <w:r w:rsidR="00401F38" w:rsidRPr="00193F7C">
      <w:rPr>
        <w:b/>
      </w:rPr>
      <w:fldChar w:fldCharType="end"/>
    </w:r>
  </w:p>
  <w:p w:rsidR="00A35755" w:rsidRDefault="00A3575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B1089"/>
    <w:multiLevelType w:val="hybridMultilevel"/>
    <w:tmpl w:val="D70EB812"/>
    <w:lvl w:ilvl="0" w:tplc="3F32E9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4"/>
        <w:szCs w:val="1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F4CF6"/>
    <w:multiLevelType w:val="hybridMultilevel"/>
    <w:tmpl w:val="E236F76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D498675C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D73B60"/>
    <w:multiLevelType w:val="hybridMultilevel"/>
    <w:tmpl w:val="7158C63A"/>
    <w:lvl w:ilvl="0" w:tplc="019051E0">
      <w:start w:val="3"/>
      <w:numFmt w:val="bullet"/>
      <w:lvlText w:val="-"/>
      <w:lvlJc w:val="left"/>
      <w:pPr>
        <w:ind w:left="720" w:hanging="360"/>
      </w:pPr>
      <w:rPr>
        <w:rFonts w:ascii="Calibri" w:eastAsia="PMingLiU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F74E7"/>
    <w:multiLevelType w:val="hybridMultilevel"/>
    <w:tmpl w:val="2626C3AC"/>
    <w:lvl w:ilvl="0" w:tplc="F252C946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1" w:tplc="040A0019" w:tentative="1">
      <w:start w:val="1"/>
      <w:numFmt w:val="lowerLetter"/>
      <w:lvlText w:val="%2."/>
      <w:lvlJc w:val="left"/>
      <w:pPr>
        <w:ind w:left="2880" w:hanging="360"/>
      </w:pPr>
    </w:lvl>
    <w:lvl w:ilvl="2" w:tplc="040A001B" w:tentative="1">
      <w:start w:val="1"/>
      <w:numFmt w:val="lowerRoman"/>
      <w:lvlText w:val="%3."/>
      <w:lvlJc w:val="right"/>
      <w:pPr>
        <w:ind w:left="3600" w:hanging="180"/>
      </w:pPr>
    </w:lvl>
    <w:lvl w:ilvl="3" w:tplc="040A000F" w:tentative="1">
      <w:start w:val="1"/>
      <w:numFmt w:val="decimal"/>
      <w:lvlText w:val="%4."/>
      <w:lvlJc w:val="left"/>
      <w:pPr>
        <w:ind w:left="4320" w:hanging="360"/>
      </w:pPr>
    </w:lvl>
    <w:lvl w:ilvl="4" w:tplc="040A0019" w:tentative="1">
      <w:start w:val="1"/>
      <w:numFmt w:val="lowerLetter"/>
      <w:lvlText w:val="%5."/>
      <w:lvlJc w:val="left"/>
      <w:pPr>
        <w:ind w:left="5040" w:hanging="360"/>
      </w:pPr>
    </w:lvl>
    <w:lvl w:ilvl="5" w:tplc="040A001B" w:tentative="1">
      <w:start w:val="1"/>
      <w:numFmt w:val="lowerRoman"/>
      <w:lvlText w:val="%6."/>
      <w:lvlJc w:val="right"/>
      <w:pPr>
        <w:ind w:left="5760" w:hanging="180"/>
      </w:pPr>
    </w:lvl>
    <w:lvl w:ilvl="6" w:tplc="040A000F" w:tentative="1">
      <w:start w:val="1"/>
      <w:numFmt w:val="decimal"/>
      <w:lvlText w:val="%7."/>
      <w:lvlJc w:val="left"/>
      <w:pPr>
        <w:ind w:left="6480" w:hanging="360"/>
      </w:pPr>
    </w:lvl>
    <w:lvl w:ilvl="7" w:tplc="040A0019" w:tentative="1">
      <w:start w:val="1"/>
      <w:numFmt w:val="lowerLetter"/>
      <w:lvlText w:val="%8."/>
      <w:lvlJc w:val="left"/>
      <w:pPr>
        <w:ind w:left="7200" w:hanging="360"/>
      </w:pPr>
    </w:lvl>
    <w:lvl w:ilvl="8" w:tplc="0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1E7506A"/>
    <w:multiLevelType w:val="hybridMultilevel"/>
    <w:tmpl w:val="971A403A"/>
    <w:lvl w:ilvl="0" w:tplc="3D541F6E">
      <w:start w:val="1"/>
      <w:numFmt w:val="lowerRoman"/>
      <w:lvlText w:val="(%1)"/>
      <w:lvlJc w:val="left"/>
      <w:pPr>
        <w:ind w:left="75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C08F8"/>
    <w:multiLevelType w:val="hybridMultilevel"/>
    <w:tmpl w:val="95EABE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A2F56"/>
    <w:multiLevelType w:val="hybridMultilevel"/>
    <w:tmpl w:val="EB4074B4"/>
    <w:lvl w:ilvl="0" w:tplc="8DAA51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5547B"/>
    <w:multiLevelType w:val="hybridMultilevel"/>
    <w:tmpl w:val="62D4FA7C"/>
    <w:lvl w:ilvl="0" w:tplc="56E03BB0">
      <w:numFmt w:val="bullet"/>
      <w:lvlText w:val="-"/>
      <w:lvlJc w:val="left"/>
      <w:pPr>
        <w:ind w:left="720" w:hanging="360"/>
      </w:pPr>
      <w:rPr>
        <w:rFonts w:ascii="Calibri" w:eastAsia="PMingLiU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A57993"/>
    <w:multiLevelType w:val="hybridMultilevel"/>
    <w:tmpl w:val="250A5BFA"/>
    <w:lvl w:ilvl="0" w:tplc="51BC0CF2">
      <w:numFmt w:val="bullet"/>
      <w:lvlText w:val="-"/>
      <w:lvlJc w:val="left"/>
      <w:pPr>
        <w:ind w:left="405" w:hanging="360"/>
      </w:pPr>
      <w:rPr>
        <w:rFonts w:ascii="Arial" w:eastAsia="PMingLiU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39F41323"/>
    <w:multiLevelType w:val="hybridMultilevel"/>
    <w:tmpl w:val="2C8C81A2"/>
    <w:lvl w:ilvl="0" w:tplc="24E60E7C">
      <w:start w:val="1"/>
      <w:numFmt w:val="lowerRoman"/>
      <w:lvlText w:val="(%1)"/>
      <w:lvlJc w:val="left"/>
      <w:pPr>
        <w:ind w:left="1125" w:hanging="720"/>
      </w:pPr>
      <w:rPr>
        <w:rFonts w:cs="Arial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49E34EA1"/>
    <w:multiLevelType w:val="hybridMultilevel"/>
    <w:tmpl w:val="707CA6BE"/>
    <w:lvl w:ilvl="0" w:tplc="EA5C8922">
      <w:start w:val="1"/>
      <w:numFmt w:val="lowerRoman"/>
      <w:lvlText w:val="(%1)"/>
      <w:lvlJc w:val="left"/>
      <w:pPr>
        <w:ind w:left="1125" w:hanging="720"/>
      </w:pPr>
      <w:rPr>
        <w:rFonts w:cs="Arial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D4753F2"/>
    <w:multiLevelType w:val="hybridMultilevel"/>
    <w:tmpl w:val="5150C5E2"/>
    <w:lvl w:ilvl="0" w:tplc="C82E2EE6">
      <w:start w:val="1"/>
      <w:numFmt w:val="lowerRoman"/>
      <w:lvlText w:val="(%1)"/>
      <w:lvlJc w:val="left"/>
      <w:pPr>
        <w:ind w:left="75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F2C50"/>
    <w:multiLevelType w:val="hybridMultilevel"/>
    <w:tmpl w:val="D70EB812"/>
    <w:lvl w:ilvl="0" w:tplc="3F32E9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4"/>
        <w:szCs w:val="1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C3C72"/>
    <w:multiLevelType w:val="hybridMultilevel"/>
    <w:tmpl w:val="5B54F742"/>
    <w:lvl w:ilvl="0" w:tplc="DD84D004">
      <w:start w:val="1"/>
      <w:numFmt w:val="lowerRoman"/>
      <w:lvlText w:val="(%1)"/>
      <w:lvlJc w:val="left"/>
      <w:pPr>
        <w:ind w:left="75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A6379E"/>
    <w:multiLevelType w:val="hybridMultilevel"/>
    <w:tmpl w:val="B05C558E"/>
    <w:lvl w:ilvl="0" w:tplc="019051E0">
      <w:start w:val="3"/>
      <w:numFmt w:val="bullet"/>
      <w:lvlText w:val="-"/>
      <w:lvlJc w:val="left"/>
      <w:pPr>
        <w:ind w:left="1340" w:hanging="360"/>
      </w:pPr>
      <w:rPr>
        <w:rFonts w:ascii="Calibri" w:eastAsia="PMingLiU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5">
    <w:nsid w:val="587A0E56"/>
    <w:multiLevelType w:val="hybridMultilevel"/>
    <w:tmpl w:val="8D322D88"/>
    <w:lvl w:ilvl="0" w:tplc="A96C1FA0">
      <w:start w:val="1"/>
      <w:numFmt w:val="lowerRoman"/>
      <w:lvlText w:val="(%1)"/>
      <w:lvlJc w:val="left"/>
      <w:pPr>
        <w:ind w:left="1125" w:hanging="720"/>
      </w:pPr>
      <w:rPr>
        <w:rFonts w:eastAsia="SimSun" w:cs="Arial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AD97DD5"/>
    <w:multiLevelType w:val="hybridMultilevel"/>
    <w:tmpl w:val="5F22FBF2"/>
    <w:lvl w:ilvl="0" w:tplc="3EB8AB6A">
      <w:start w:val="1"/>
      <w:numFmt w:val="lowerRoman"/>
      <w:lvlText w:val="(%1)"/>
      <w:lvlJc w:val="left"/>
      <w:pPr>
        <w:ind w:left="75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5066DD"/>
    <w:multiLevelType w:val="hybridMultilevel"/>
    <w:tmpl w:val="09DEE406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204B8B"/>
    <w:multiLevelType w:val="hybridMultilevel"/>
    <w:tmpl w:val="D884DB9E"/>
    <w:lvl w:ilvl="0" w:tplc="3558CB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EC761B"/>
    <w:multiLevelType w:val="hybridMultilevel"/>
    <w:tmpl w:val="FD8A33DE"/>
    <w:lvl w:ilvl="0" w:tplc="657CC2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99294C"/>
    <w:multiLevelType w:val="hybridMultilevel"/>
    <w:tmpl w:val="E7F2E492"/>
    <w:lvl w:ilvl="0" w:tplc="69241F58">
      <w:start w:val="1"/>
      <w:numFmt w:val="lowerRoman"/>
      <w:lvlText w:val="(%1)"/>
      <w:lvlJc w:val="left"/>
      <w:pPr>
        <w:ind w:left="75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4749CE"/>
    <w:multiLevelType w:val="hybridMultilevel"/>
    <w:tmpl w:val="43DCD096"/>
    <w:lvl w:ilvl="0" w:tplc="1EE6B842">
      <w:start w:val="1"/>
      <w:numFmt w:val="lowerRoman"/>
      <w:lvlText w:val="(%1)"/>
      <w:lvlJc w:val="left"/>
      <w:pPr>
        <w:ind w:left="75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0" w:hanging="360"/>
      </w:pPr>
    </w:lvl>
    <w:lvl w:ilvl="2" w:tplc="0C0A001B" w:tentative="1">
      <w:start w:val="1"/>
      <w:numFmt w:val="lowerRoman"/>
      <w:lvlText w:val="%3."/>
      <w:lvlJc w:val="right"/>
      <w:pPr>
        <w:ind w:left="1830" w:hanging="180"/>
      </w:pPr>
    </w:lvl>
    <w:lvl w:ilvl="3" w:tplc="0C0A000F" w:tentative="1">
      <w:start w:val="1"/>
      <w:numFmt w:val="decimal"/>
      <w:lvlText w:val="%4."/>
      <w:lvlJc w:val="left"/>
      <w:pPr>
        <w:ind w:left="2550" w:hanging="360"/>
      </w:pPr>
    </w:lvl>
    <w:lvl w:ilvl="4" w:tplc="0C0A0019" w:tentative="1">
      <w:start w:val="1"/>
      <w:numFmt w:val="lowerLetter"/>
      <w:lvlText w:val="%5."/>
      <w:lvlJc w:val="left"/>
      <w:pPr>
        <w:ind w:left="3270" w:hanging="360"/>
      </w:pPr>
    </w:lvl>
    <w:lvl w:ilvl="5" w:tplc="0C0A001B" w:tentative="1">
      <w:start w:val="1"/>
      <w:numFmt w:val="lowerRoman"/>
      <w:lvlText w:val="%6."/>
      <w:lvlJc w:val="right"/>
      <w:pPr>
        <w:ind w:left="3990" w:hanging="180"/>
      </w:pPr>
    </w:lvl>
    <w:lvl w:ilvl="6" w:tplc="0C0A000F" w:tentative="1">
      <w:start w:val="1"/>
      <w:numFmt w:val="decimal"/>
      <w:lvlText w:val="%7."/>
      <w:lvlJc w:val="left"/>
      <w:pPr>
        <w:ind w:left="4710" w:hanging="360"/>
      </w:pPr>
    </w:lvl>
    <w:lvl w:ilvl="7" w:tplc="0C0A0019" w:tentative="1">
      <w:start w:val="1"/>
      <w:numFmt w:val="lowerLetter"/>
      <w:lvlText w:val="%8."/>
      <w:lvlJc w:val="left"/>
      <w:pPr>
        <w:ind w:left="5430" w:hanging="360"/>
      </w:pPr>
    </w:lvl>
    <w:lvl w:ilvl="8" w:tplc="0C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2">
    <w:nsid w:val="6BE0466B"/>
    <w:multiLevelType w:val="hybridMultilevel"/>
    <w:tmpl w:val="F2040908"/>
    <w:lvl w:ilvl="0" w:tplc="A63CDF52">
      <w:start w:val="1"/>
      <w:numFmt w:val="lowerRoman"/>
      <w:lvlText w:val="(%1)"/>
      <w:lvlJc w:val="left"/>
      <w:pPr>
        <w:ind w:left="112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6C733386"/>
    <w:multiLevelType w:val="hybridMultilevel"/>
    <w:tmpl w:val="7A326516"/>
    <w:lvl w:ilvl="0" w:tplc="FD8EF44A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CA0B78"/>
    <w:multiLevelType w:val="hybridMultilevel"/>
    <w:tmpl w:val="DB562D2E"/>
    <w:lvl w:ilvl="0" w:tplc="5F00EEAC">
      <w:start w:val="1"/>
      <w:numFmt w:val="lowerRoman"/>
      <w:lvlText w:val="(%1)"/>
      <w:lvlJc w:val="left"/>
      <w:pPr>
        <w:ind w:left="1125" w:hanging="720"/>
      </w:pPr>
      <w:rPr>
        <w:rFonts w:cs="Arial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77205615"/>
    <w:multiLevelType w:val="hybridMultilevel"/>
    <w:tmpl w:val="342E3C4C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7A75264A"/>
    <w:multiLevelType w:val="hybridMultilevel"/>
    <w:tmpl w:val="1D968A52"/>
    <w:lvl w:ilvl="0" w:tplc="0C0A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7">
    <w:nsid w:val="7E36232D"/>
    <w:multiLevelType w:val="hybridMultilevel"/>
    <w:tmpl w:val="C0D64EE6"/>
    <w:lvl w:ilvl="0" w:tplc="1A6018A4">
      <w:numFmt w:val="bullet"/>
      <w:lvlText w:val="-"/>
      <w:lvlJc w:val="left"/>
      <w:pPr>
        <w:ind w:left="720" w:hanging="360"/>
      </w:pPr>
      <w:rPr>
        <w:rFonts w:ascii="Calibri" w:eastAsia="PMingLiU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"/>
  </w:num>
  <w:num w:numId="4">
    <w:abstractNumId w:val="3"/>
  </w:num>
  <w:num w:numId="5">
    <w:abstractNumId w:val="21"/>
  </w:num>
  <w:num w:numId="6">
    <w:abstractNumId w:val="2"/>
  </w:num>
  <w:num w:numId="7">
    <w:abstractNumId w:val="6"/>
  </w:num>
  <w:num w:numId="8">
    <w:abstractNumId w:val="12"/>
  </w:num>
  <w:num w:numId="9">
    <w:abstractNumId w:val="0"/>
  </w:num>
  <w:num w:numId="10">
    <w:abstractNumId w:val="14"/>
  </w:num>
  <w:num w:numId="11">
    <w:abstractNumId w:val="23"/>
  </w:num>
  <w:num w:numId="12">
    <w:abstractNumId w:val="8"/>
  </w:num>
  <w:num w:numId="13">
    <w:abstractNumId w:val="11"/>
  </w:num>
  <w:num w:numId="14">
    <w:abstractNumId w:val="26"/>
  </w:num>
  <w:num w:numId="15">
    <w:abstractNumId w:val="5"/>
  </w:num>
  <w:num w:numId="16">
    <w:abstractNumId w:val="7"/>
  </w:num>
  <w:num w:numId="17">
    <w:abstractNumId w:val="27"/>
  </w:num>
  <w:num w:numId="18">
    <w:abstractNumId w:val="4"/>
  </w:num>
  <w:num w:numId="19">
    <w:abstractNumId w:val="16"/>
  </w:num>
  <w:num w:numId="20">
    <w:abstractNumId w:val="20"/>
  </w:num>
  <w:num w:numId="21">
    <w:abstractNumId w:val="13"/>
  </w:num>
  <w:num w:numId="22">
    <w:abstractNumId w:val="25"/>
  </w:num>
  <w:num w:numId="23">
    <w:abstractNumId w:val="19"/>
  </w:num>
  <w:num w:numId="24">
    <w:abstractNumId w:val="22"/>
  </w:num>
  <w:num w:numId="25">
    <w:abstractNumId w:val="15"/>
  </w:num>
  <w:num w:numId="26">
    <w:abstractNumId w:val="10"/>
  </w:num>
  <w:num w:numId="27">
    <w:abstractNumId w:val="9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hideSpellingErrors/>
  <w:hideGrammaticalErrors/>
  <w:proofState w:spelling="clean" w:grammar="clean"/>
  <w:defaultTabStop w:val="720"/>
  <w:hyphenationZone w:val="425"/>
  <w:doNotHyphenateCaps/>
  <w:evenAndOddHeader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PrintSpacing" w:val=" 0"/>
  </w:docVars>
  <w:rsids>
    <w:rsidRoot w:val="009E7439"/>
    <w:rsid w:val="0001216B"/>
    <w:rsid w:val="0001261C"/>
    <w:rsid w:val="0002722E"/>
    <w:rsid w:val="00042B8E"/>
    <w:rsid w:val="00066458"/>
    <w:rsid w:val="00067F02"/>
    <w:rsid w:val="00090838"/>
    <w:rsid w:val="000A31A1"/>
    <w:rsid w:val="000A33A0"/>
    <w:rsid w:val="000B0BF8"/>
    <w:rsid w:val="000C3E17"/>
    <w:rsid w:val="000C4AA4"/>
    <w:rsid w:val="000D75C2"/>
    <w:rsid w:val="00101B1D"/>
    <w:rsid w:val="001229D2"/>
    <w:rsid w:val="00127661"/>
    <w:rsid w:val="0013401C"/>
    <w:rsid w:val="00166C4D"/>
    <w:rsid w:val="00167B74"/>
    <w:rsid w:val="00170045"/>
    <w:rsid w:val="0017355B"/>
    <w:rsid w:val="00176C51"/>
    <w:rsid w:val="00177601"/>
    <w:rsid w:val="00193BB7"/>
    <w:rsid w:val="00193F7C"/>
    <w:rsid w:val="001A1859"/>
    <w:rsid w:val="001B4895"/>
    <w:rsid w:val="001D27FF"/>
    <w:rsid w:val="001D4E6E"/>
    <w:rsid w:val="001E7257"/>
    <w:rsid w:val="001F22A2"/>
    <w:rsid w:val="001F2E07"/>
    <w:rsid w:val="0020051C"/>
    <w:rsid w:val="00200760"/>
    <w:rsid w:val="00211E3A"/>
    <w:rsid w:val="002232DA"/>
    <w:rsid w:val="00224ED9"/>
    <w:rsid w:val="002257AA"/>
    <w:rsid w:val="002276C0"/>
    <w:rsid w:val="00232A06"/>
    <w:rsid w:val="002400F3"/>
    <w:rsid w:val="002429FD"/>
    <w:rsid w:val="00242B95"/>
    <w:rsid w:val="00245383"/>
    <w:rsid w:val="002825A0"/>
    <w:rsid w:val="00295506"/>
    <w:rsid w:val="002A6BFE"/>
    <w:rsid w:val="002B71D4"/>
    <w:rsid w:val="002E0D23"/>
    <w:rsid w:val="002E6479"/>
    <w:rsid w:val="002F7A75"/>
    <w:rsid w:val="00331F3F"/>
    <w:rsid w:val="00355789"/>
    <w:rsid w:val="00362042"/>
    <w:rsid w:val="003764EB"/>
    <w:rsid w:val="00386391"/>
    <w:rsid w:val="003A21AA"/>
    <w:rsid w:val="003B2845"/>
    <w:rsid w:val="003C2849"/>
    <w:rsid w:val="003D7997"/>
    <w:rsid w:val="004015B3"/>
    <w:rsid w:val="00401F38"/>
    <w:rsid w:val="00416997"/>
    <w:rsid w:val="00433AD4"/>
    <w:rsid w:val="00436A19"/>
    <w:rsid w:val="004446CF"/>
    <w:rsid w:val="0047562F"/>
    <w:rsid w:val="00476750"/>
    <w:rsid w:val="00494D48"/>
    <w:rsid w:val="004A35F0"/>
    <w:rsid w:val="004B6806"/>
    <w:rsid w:val="004B7489"/>
    <w:rsid w:val="004C554C"/>
    <w:rsid w:val="004E11F1"/>
    <w:rsid w:val="004F1894"/>
    <w:rsid w:val="004F1C8B"/>
    <w:rsid w:val="004F40F2"/>
    <w:rsid w:val="005160BE"/>
    <w:rsid w:val="0053149B"/>
    <w:rsid w:val="0056284E"/>
    <w:rsid w:val="00562DF0"/>
    <w:rsid w:val="00592396"/>
    <w:rsid w:val="005A6A9A"/>
    <w:rsid w:val="005A6F0F"/>
    <w:rsid w:val="005C5ACF"/>
    <w:rsid w:val="005C610B"/>
    <w:rsid w:val="005D35FD"/>
    <w:rsid w:val="005D625D"/>
    <w:rsid w:val="005E19E0"/>
    <w:rsid w:val="005F482F"/>
    <w:rsid w:val="005F7707"/>
    <w:rsid w:val="006013B6"/>
    <w:rsid w:val="00601A59"/>
    <w:rsid w:val="00606539"/>
    <w:rsid w:val="006214F6"/>
    <w:rsid w:val="00633029"/>
    <w:rsid w:val="00646C05"/>
    <w:rsid w:val="00655F63"/>
    <w:rsid w:val="006715D1"/>
    <w:rsid w:val="00681C96"/>
    <w:rsid w:val="0068248B"/>
    <w:rsid w:val="00691841"/>
    <w:rsid w:val="006A2340"/>
    <w:rsid w:val="006A523A"/>
    <w:rsid w:val="006B4820"/>
    <w:rsid w:val="006C1C82"/>
    <w:rsid w:val="006C2F68"/>
    <w:rsid w:val="006C6870"/>
    <w:rsid w:val="006E308B"/>
    <w:rsid w:val="006F1CC4"/>
    <w:rsid w:val="0070298A"/>
    <w:rsid w:val="007121B4"/>
    <w:rsid w:val="00720581"/>
    <w:rsid w:val="00733C98"/>
    <w:rsid w:val="00735DD8"/>
    <w:rsid w:val="00750D35"/>
    <w:rsid w:val="00755691"/>
    <w:rsid w:val="00756841"/>
    <w:rsid w:val="007774F7"/>
    <w:rsid w:val="007973A3"/>
    <w:rsid w:val="007A5497"/>
    <w:rsid w:val="007B68D0"/>
    <w:rsid w:val="007D4AE7"/>
    <w:rsid w:val="007F1D0C"/>
    <w:rsid w:val="007F6122"/>
    <w:rsid w:val="00802006"/>
    <w:rsid w:val="008024A3"/>
    <w:rsid w:val="00806014"/>
    <w:rsid w:val="0082580B"/>
    <w:rsid w:val="00827EA9"/>
    <w:rsid w:val="008307F8"/>
    <w:rsid w:val="00874BD7"/>
    <w:rsid w:val="008E1629"/>
    <w:rsid w:val="008F223D"/>
    <w:rsid w:val="009044FF"/>
    <w:rsid w:val="00923838"/>
    <w:rsid w:val="0094586C"/>
    <w:rsid w:val="0094665B"/>
    <w:rsid w:val="00950932"/>
    <w:rsid w:val="00986A22"/>
    <w:rsid w:val="00996A66"/>
    <w:rsid w:val="00997028"/>
    <w:rsid w:val="009B35BA"/>
    <w:rsid w:val="009C1EEE"/>
    <w:rsid w:val="009E1689"/>
    <w:rsid w:val="009E28DA"/>
    <w:rsid w:val="009E7439"/>
    <w:rsid w:val="009F31C0"/>
    <w:rsid w:val="00A01D99"/>
    <w:rsid w:val="00A34AD9"/>
    <w:rsid w:val="00A35755"/>
    <w:rsid w:val="00A45DBE"/>
    <w:rsid w:val="00A548D6"/>
    <w:rsid w:val="00A629F9"/>
    <w:rsid w:val="00A7239D"/>
    <w:rsid w:val="00A82121"/>
    <w:rsid w:val="00A94F6A"/>
    <w:rsid w:val="00AE40A4"/>
    <w:rsid w:val="00B101B9"/>
    <w:rsid w:val="00B149BF"/>
    <w:rsid w:val="00B17423"/>
    <w:rsid w:val="00B32E86"/>
    <w:rsid w:val="00B32F84"/>
    <w:rsid w:val="00B34E82"/>
    <w:rsid w:val="00B40EDD"/>
    <w:rsid w:val="00B72FF6"/>
    <w:rsid w:val="00B736FF"/>
    <w:rsid w:val="00B83043"/>
    <w:rsid w:val="00B90EAD"/>
    <w:rsid w:val="00BB42A4"/>
    <w:rsid w:val="00BC434B"/>
    <w:rsid w:val="00BC77E3"/>
    <w:rsid w:val="00BD111C"/>
    <w:rsid w:val="00BE6E38"/>
    <w:rsid w:val="00BE774B"/>
    <w:rsid w:val="00BF37B1"/>
    <w:rsid w:val="00C06F0D"/>
    <w:rsid w:val="00C15CAF"/>
    <w:rsid w:val="00C23E5A"/>
    <w:rsid w:val="00C32E96"/>
    <w:rsid w:val="00C52482"/>
    <w:rsid w:val="00C5584F"/>
    <w:rsid w:val="00C6530E"/>
    <w:rsid w:val="00C65AD1"/>
    <w:rsid w:val="00C66990"/>
    <w:rsid w:val="00C81AB2"/>
    <w:rsid w:val="00C85ACD"/>
    <w:rsid w:val="00CB6A57"/>
    <w:rsid w:val="00CD29F8"/>
    <w:rsid w:val="00CE0E84"/>
    <w:rsid w:val="00CE337D"/>
    <w:rsid w:val="00CF6785"/>
    <w:rsid w:val="00D12B33"/>
    <w:rsid w:val="00D179F6"/>
    <w:rsid w:val="00D30D82"/>
    <w:rsid w:val="00D35B20"/>
    <w:rsid w:val="00D36251"/>
    <w:rsid w:val="00D4552A"/>
    <w:rsid w:val="00D45854"/>
    <w:rsid w:val="00D51AB9"/>
    <w:rsid w:val="00D555D0"/>
    <w:rsid w:val="00D576A6"/>
    <w:rsid w:val="00D82C2D"/>
    <w:rsid w:val="00D83610"/>
    <w:rsid w:val="00D92918"/>
    <w:rsid w:val="00DA074B"/>
    <w:rsid w:val="00DA4DD1"/>
    <w:rsid w:val="00DC43B1"/>
    <w:rsid w:val="00DC6268"/>
    <w:rsid w:val="00DD3B23"/>
    <w:rsid w:val="00E03DBF"/>
    <w:rsid w:val="00E27C86"/>
    <w:rsid w:val="00E41B68"/>
    <w:rsid w:val="00E44DA6"/>
    <w:rsid w:val="00E53B92"/>
    <w:rsid w:val="00E57CA1"/>
    <w:rsid w:val="00E732F0"/>
    <w:rsid w:val="00E75639"/>
    <w:rsid w:val="00E75B83"/>
    <w:rsid w:val="00E95195"/>
    <w:rsid w:val="00E958BE"/>
    <w:rsid w:val="00E97B5A"/>
    <w:rsid w:val="00F2261B"/>
    <w:rsid w:val="00F26CD7"/>
    <w:rsid w:val="00F43466"/>
    <w:rsid w:val="00F53C5E"/>
    <w:rsid w:val="00F76D14"/>
    <w:rsid w:val="00F86508"/>
    <w:rsid w:val="00FA4833"/>
    <w:rsid w:val="00FA6955"/>
    <w:rsid w:val="00FB6525"/>
    <w:rsid w:val="00FC3DF8"/>
    <w:rsid w:val="00FE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EE"/>
    <w:rPr>
      <w:sz w:val="24"/>
      <w:lang w:val="en-AU"/>
    </w:rPr>
  </w:style>
  <w:style w:type="paragraph" w:styleId="Ttulo1">
    <w:name w:val="heading 1"/>
    <w:basedOn w:val="Normal"/>
    <w:next w:val="Normal"/>
    <w:qFormat/>
    <w:rsid w:val="009C1EEE"/>
    <w:pPr>
      <w:keepNext/>
      <w:jc w:val="center"/>
      <w:outlineLvl w:val="0"/>
    </w:pPr>
    <w:rPr>
      <w:rFonts w:ascii="Arial" w:hAnsi="Arial"/>
      <w:b/>
      <w:i/>
      <w:lang w:val="en-US"/>
    </w:rPr>
  </w:style>
  <w:style w:type="paragraph" w:styleId="Ttulo2">
    <w:name w:val="heading 2"/>
    <w:basedOn w:val="Normal"/>
    <w:next w:val="Normal"/>
    <w:qFormat/>
    <w:rsid w:val="009C1EEE"/>
    <w:pPr>
      <w:keepNext/>
      <w:outlineLvl w:val="1"/>
    </w:pPr>
    <w:rPr>
      <w:rFonts w:ascii="Arial" w:hAnsi="Arial"/>
      <w:b/>
      <w:i/>
      <w:lang w:val="en-US"/>
    </w:rPr>
  </w:style>
  <w:style w:type="paragraph" w:styleId="Ttulo3">
    <w:name w:val="heading 3"/>
    <w:basedOn w:val="Normal"/>
    <w:next w:val="Normal"/>
    <w:qFormat/>
    <w:rsid w:val="009C1EEE"/>
    <w:pPr>
      <w:keepNext/>
      <w:ind w:left="2160" w:hanging="2160"/>
      <w:jc w:val="center"/>
      <w:outlineLvl w:val="2"/>
    </w:pPr>
    <w:rPr>
      <w:b/>
      <w:i/>
      <w:lang w:val="en-US"/>
    </w:rPr>
  </w:style>
  <w:style w:type="paragraph" w:styleId="Ttulo4">
    <w:name w:val="heading 4"/>
    <w:basedOn w:val="Normal"/>
    <w:next w:val="Normal"/>
    <w:qFormat/>
    <w:rsid w:val="009C1EEE"/>
    <w:pPr>
      <w:keepNext/>
      <w:tabs>
        <w:tab w:val="left" w:pos="2304"/>
        <w:tab w:val="left" w:pos="8222"/>
      </w:tabs>
      <w:ind w:left="318"/>
      <w:jc w:val="center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rsid w:val="009C1EEE"/>
    <w:pPr>
      <w:keepNext/>
      <w:spacing w:after="120"/>
      <w:outlineLvl w:val="4"/>
    </w:pPr>
    <w:rPr>
      <w:rFonts w:ascii="Arial" w:hAnsi="Arial"/>
      <w:b/>
      <w:sz w:val="20"/>
    </w:rPr>
  </w:style>
  <w:style w:type="paragraph" w:styleId="Ttulo6">
    <w:name w:val="heading 6"/>
    <w:basedOn w:val="Normal"/>
    <w:next w:val="Normal"/>
    <w:qFormat/>
    <w:rsid w:val="009C1EEE"/>
    <w:pPr>
      <w:keepNext/>
      <w:jc w:val="center"/>
      <w:outlineLvl w:val="5"/>
    </w:pPr>
    <w:rPr>
      <w:rFonts w:ascii="Arial" w:hAnsi="Arial"/>
      <w:b/>
      <w:i/>
      <w:color w:val="FF0000"/>
      <w:lang w:val="en-US"/>
    </w:rPr>
  </w:style>
  <w:style w:type="paragraph" w:styleId="Ttulo7">
    <w:name w:val="heading 7"/>
    <w:basedOn w:val="Normal"/>
    <w:next w:val="Normal"/>
    <w:qFormat/>
    <w:rsid w:val="009C1EEE"/>
    <w:pPr>
      <w:keepNext/>
      <w:jc w:val="center"/>
      <w:outlineLvl w:val="6"/>
    </w:pPr>
    <w:rPr>
      <w:rFonts w:ascii="Arial" w:hAnsi="Arial"/>
      <w:i/>
      <w:sz w:val="28"/>
    </w:rPr>
  </w:style>
  <w:style w:type="paragraph" w:styleId="Ttulo8">
    <w:name w:val="heading 8"/>
    <w:basedOn w:val="Normal"/>
    <w:next w:val="Normal"/>
    <w:qFormat/>
    <w:rsid w:val="009C1EEE"/>
    <w:pPr>
      <w:keepNext/>
      <w:jc w:val="center"/>
      <w:outlineLvl w:val="7"/>
    </w:pPr>
    <w:rPr>
      <w:rFonts w:ascii="Arial" w:hAnsi="Arial"/>
      <w:b/>
      <w:i/>
      <w:sz w:val="20"/>
      <w:lang w:val="en-US"/>
    </w:rPr>
  </w:style>
  <w:style w:type="paragraph" w:styleId="Ttulo9">
    <w:name w:val="heading 9"/>
    <w:basedOn w:val="Normal"/>
    <w:next w:val="Normal"/>
    <w:qFormat/>
    <w:rsid w:val="009C1EEE"/>
    <w:pPr>
      <w:keepNext/>
      <w:outlineLvl w:val="8"/>
    </w:pPr>
    <w:rPr>
      <w:rFonts w:ascii="Arial" w:hAnsi="Arial"/>
      <w:b/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9C1EEE"/>
    <w:pPr>
      <w:jc w:val="center"/>
    </w:pPr>
    <w:rPr>
      <w:b/>
      <w:lang w:val="en-US"/>
    </w:rPr>
  </w:style>
  <w:style w:type="paragraph" w:styleId="Encabezado">
    <w:name w:val="header"/>
    <w:basedOn w:val="Normal"/>
    <w:link w:val="EncabezadoCar"/>
    <w:semiHidden/>
    <w:rsid w:val="009C1EE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semiHidden/>
    <w:rsid w:val="009C1EEE"/>
    <w:pPr>
      <w:tabs>
        <w:tab w:val="center" w:pos="4153"/>
        <w:tab w:val="right" w:pos="8306"/>
      </w:tabs>
    </w:pPr>
  </w:style>
  <w:style w:type="paragraph" w:styleId="Textoindependiente">
    <w:name w:val="Body Text"/>
    <w:basedOn w:val="Normal"/>
    <w:semiHidden/>
    <w:rsid w:val="009C1EEE"/>
    <w:pPr>
      <w:jc w:val="both"/>
    </w:pPr>
    <w:rPr>
      <w:sz w:val="20"/>
      <w:lang w:val="en-US"/>
    </w:rPr>
  </w:style>
  <w:style w:type="paragraph" w:styleId="Subttulo">
    <w:name w:val="Subtitle"/>
    <w:basedOn w:val="Normal"/>
    <w:qFormat/>
    <w:rsid w:val="009C1EEE"/>
    <w:rPr>
      <w:b/>
      <w:lang w:val="en-US"/>
    </w:rPr>
  </w:style>
  <w:style w:type="paragraph" w:styleId="Sangradetextonormal">
    <w:name w:val="Body Text Indent"/>
    <w:basedOn w:val="Normal"/>
    <w:semiHidden/>
    <w:rsid w:val="009C1EEE"/>
    <w:pPr>
      <w:tabs>
        <w:tab w:val="left" w:pos="2304"/>
      </w:tabs>
      <w:ind w:left="567"/>
      <w:jc w:val="center"/>
    </w:pPr>
    <w:rPr>
      <w:rFonts w:ascii="Arial" w:hAnsi="Arial"/>
      <w:b/>
    </w:rPr>
  </w:style>
  <w:style w:type="paragraph" w:styleId="Textoindependiente2">
    <w:name w:val="Body Text 2"/>
    <w:basedOn w:val="Normal"/>
    <w:semiHidden/>
    <w:rsid w:val="009C1EEE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Arial" w:hAnsi="Arial"/>
      <w:i/>
      <w:lang w:val="en-US"/>
    </w:rPr>
  </w:style>
  <w:style w:type="character" w:styleId="Nmerodepgina">
    <w:name w:val="page number"/>
    <w:basedOn w:val="Fuentedeprrafopredeter"/>
    <w:semiHidden/>
    <w:rsid w:val="009C1EEE"/>
  </w:style>
  <w:style w:type="paragraph" w:styleId="Textoindependiente3">
    <w:name w:val="Body Text 3"/>
    <w:basedOn w:val="Normal"/>
    <w:semiHidden/>
    <w:rsid w:val="009C1EEE"/>
    <w:rPr>
      <w:rFonts w:ascii="Arial" w:hAnsi="Arial"/>
      <w:b/>
      <w:i/>
      <w:sz w:val="20"/>
      <w:lang w:val="en-US"/>
    </w:rPr>
  </w:style>
  <w:style w:type="character" w:styleId="Hipervnculo">
    <w:name w:val="Hyperlink"/>
    <w:semiHidden/>
    <w:rsid w:val="009C1EEE"/>
    <w:rPr>
      <w:color w:val="0000FF"/>
      <w:u w:val="single"/>
    </w:rPr>
  </w:style>
  <w:style w:type="paragraph" w:styleId="Sangranormal">
    <w:name w:val="Normal Indent"/>
    <w:basedOn w:val="Normal"/>
    <w:semiHidden/>
    <w:rsid w:val="009C1EEE"/>
    <w:pPr>
      <w:ind w:left="851"/>
    </w:pPr>
    <w:rPr>
      <w:rFonts w:eastAsia="MS Mincho"/>
    </w:rPr>
  </w:style>
  <w:style w:type="paragraph" w:styleId="Textodebloque">
    <w:name w:val="Block Text"/>
    <w:basedOn w:val="Normal"/>
    <w:semiHidden/>
    <w:rsid w:val="009C1EEE"/>
    <w:pPr>
      <w:tabs>
        <w:tab w:val="left" w:pos="720"/>
      </w:tabs>
      <w:spacing w:before="10" w:after="10"/>
      <w:ind w:left="180" w:right="180"/>
    </w:pPr>
    <w:rPr>
      <w:rFonts w:ascii="Arial" w:eastAsia="MS Mincho" w:hAnsi="Arial"/>
      <w:i/>
      <w:sz w:val="20"/>
    </w:rPr>
  </w:style>
  <w:style w:type="paragraph" w:customStyle="1" w:styleId="Blockquote">
    <w:name w:val="Blockquote"/>
    <w:basedOn w:val="Normal"/>
    <w:rsid w:val="009C1EEE"/>
    <w:pPr>
      <w:spacing w:before="100" w:after="100"/>
      <w:ind w:left="360" w:right="360"/>
    </w:pPr>
    <w:rPr>
      <w:rFonts w:eastAsia="MS Mincho"/>
      <w:snapToGrid w:val="0"/>
    </w:rPr>
  </w:style>
  <w:style w:type="paragraph" w:customStyle="1" w:styleId="ChartMainHeading">
    <w:name w:val="Chart Main Heading"/>
    <w:basedOn w:val="Normal"/>
    <w:next w:val="Normal"/>
    <w:rsid w:val="009C1EEE"/>
    <w:pPr>
      <w:jc w:val="center"/>
    </w:pPr>
    <w:rPr>
      <w:rFonts w:eastAsia="MS Mincho"/>
      <w:b/>
      <w:caps/>
    </w:rPr>
  </w:style>
  <w:style w:type="paragraph" w:styleId="Textonotapie">
    <w:name w:val="footnote text"/>
    <w:basedOn w:val="Normal"/>
    <w:link w:val="TextonotapieCar"/>
    <w:semiHidden/>
    <w:rsid w:val="009C1EEE"/>
    <w:pPr>
      <w:spacing w:before="100"/>
      <w:ind w:left="113" w:hanging="113"/>
    </w:pPr>
    <w:rPr>
      <w:sz w:val="20"/>
    </w:rPr>
  </w:style>
  <w:style w:type="character" w:styleId="Refdenotaalpie">
    <w:name w:val="footnote reference"/>
    <w:semiHidden/>
    <w:rsid w:val="009C1EEE"/>
    <w:rPr>
      <w:vertAlign w:val="superscript"/>
    </w:rPr>
  </w:style>
  <w:style w:type="paragraph" w:styleId="Sangra2detindependiente">
    <w:name w:val="Body Text Indent 2"/>
    <w:basedOn w:val="Normal"/>
    <w:semiHidden/>
    <w:rsid w:val="009C1EEE"/>
    <w:pPr>
      <w:ind w:left="720" w:hanging="720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semiHidden/>
    <w:rsid w:val="009C1EEE"/>
    <w:pPr>
      <w:ind w:left="35"/>
      <w:jc w:val="center"/>
    </w:pPr>
    <w:rPr>
      <w:rFonts w:ascii="Arial" w:hAnsi="Arial" w:cs="Arial"/>
      <w:vertAlign w:val="superscript"/>
      <w:lang w:eastAsia="zh-TW"/>
    </w:rPr>
  </w:style>
  <w:style w:type="paragraph" w:customStyle="1" w:styleId="BulletPoints">
    <w:name w:val="Bullet Points"/>
    <w:basedOn w:val="Normal"/>
    <w:rsid w:val="009C1EEE"/>
    <w:pPr>
      <w:spacing w:after="240"/>
      <w:ind w:left="720" w:hanging="720"/>
      <w:jc w:val="both"/>
    </w:pPr>
    <w:rPr>
      <w:rFonts w:ascii="Arial" w:hAnsi="Arial" w:cs="Arial"/>
      <w:sz w:val="20"/>
      <w:lang w:val="en-US"/>
    </w:rPr>
  </w:style>
  <w:style w:type="paragraph" w:customStyle="1" w:styleId="NormalVerdana">
    <w:name w:val="Normal + Verdana"/>
    <w:basedOn w:val="Normal"/>
    <w:rsid w:val="009C1EEE"/>
    <w:pPr>
      <w:ind w:left="720"/>
    </w:pPr>
    <w:rPr>
      <w:rFonts w:ascii="Verdana" w:hAnsi="Verdana"/>
      <w:sz w:val="20"/>
      <w:lang w:val="en-US"/>
    </w:rPr>
  </w:style>
  <w:style w:type="character" w:customStyle="1" w:styleId="msoins0">
    <w:name w:val="msoins"/>
    <w:rsid w:val="009C1EEE"/>
    <w:rPr>
      <w:u w:val="single"/>
    </w:rPr>
  </w:style>
  <w:style w:type="character" w:styleId="Hipervnculovisitado">
    <w:name w:val="FollowedHyperlink"/>
    <w:semiHidden/>
    <w:rsid w:val="009C1EEE"/>
    <w:rPr>
      <w:color w:val="800080"/>
      <w:u w:val="single"/>
    </w:rPr>
  </w:style>
  <w:style w:type="paragraph" w:customStyle="1" w:styleId="BalloonText1">
    <w:name w:val="Balloon Text1"/>
    <w:basedOn w:val="Normal"/>
    <w:semiHidden/>
    <w:rsid w:val="009C1EEE"/>
    <w:rPr>
      <w:rFonts w:ascii="Arial" w:eastAsia="Dotum" w:hAnsi="Arial"/>
      <w:sz w:val="18"/>
      <w:szCs w:val="18"/>
    </w:rPr>
  </w:style>
  <w:style w:type="paragraph" w:styleId="Epgrafe">
    <w:name w:val="caption"/>
    <w:basedOn w:val="Normal"/>
    <w:next w:val="Normal"/>
    <w:qFormat/>
    <w:rsid w:val="009C1EEE"/>
    <w:pPr>
      <w:adjustRightInd w:val="0"/>
      <w:snapToGrid w:val="0"/>
      <w:jc w:val="center"/>
    </w:pPr>
    <w:rPr>
      <w:b/>
      <w:kern w:val="2"/>
      <w:szCs w:val="24"/>
      <w:lang w:val="en-US" w:eastAsia="zh-TW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5AD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65AD1"/>
    <w:rPr>
      <w:rFonts w:ascii="Tahoma" w:hAnsi="Tahoma" w:cs="Tahoma"/>
      <w:sz w:val="16"/>
      <w:szCs w:val="16"/>
      <w:lang w:val="en-AU" w:eastAsia="en-US"/>
    </w:rPr>
  </w:style>
  <w:style w:type="character" w:customStyle="1" w:styleId="TextonotapieCar">
    <w:name w:val="Texto nota pie Car"/>
    <w:link w:val="Textonotapie"/>
    <w:semiHidden/>
    <w:rsid w:val="00646C05"/>
    <w:rPr>
      <w:rFonts w:eastAsia="PMingLiU"/>
      <w:lang w:val="en-AU" w:eastAsia="en-US" w:bidi="ar-SA"/>
    </w:rPr>
  </w:style>
  <w:style w:type="paragraph" w:customStyle="1" w:styleId="MediumGrid1-Accent22">
    <w:name w:val="Medium Grid 1 - Accent 22"/>
    <w:basedOn w:val="Normal"/>
    <w:qFormat/>
    <w:rsid w:val="00646C05"/>
    <w:pPr>
      <w:ind w:left="720"/>
      <w:contextualSpacing/>
    </w:pPr>
    <w:rPr>
      <w:rFonts w:ascii="Calibri" w:eastAsia="SimSun" w:hAnsi="Calibri"/>
      <w:sz w:val="22"/>
      <w:szCs w:val="22"/>
      <w:lang w:val="en-US" w:eastAsia="zh-CN"/>
    </w:rPr>
  </w:style>
  <w:style w:type="character" w:customStyle="1" w:styleId="EncabezadoCar">
    <w:name w:val="Encabezado Car"/>
    <w:link w:val="Encabezado"/>
    <w:rsid w:val="00646C05"/>
    <w:rPr>
      <w:rFonts w:eastAsia="PMingLiU"/>
      <w:sz w:val="24"/>
      <w:lang w:val="en-AU" w:eastAsia="en-US" w:bidi="ar-SA"/>
    </w:rPr>
  </w:style>
  <w:style w:type="paragraph" w:styleId="Prrafodelista">
    <w:name w:val="List Paragraph"/>
    <w:basedOn w:val="Normal"/>
    <w:qFormat/>
    <w:rsid w:val="00646C05"/>
    <w:pPr>
      <w:ind w:left="708"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RptHeader-Calibri">
    <w:name w:val="RptHeader-Calibri"/>
    <w:basedOn w:val="Normal"/>
    <w:link w:val="RptHeader-CalibriChar"/>
    <w:qFormat/>
    <w:rsid w:val="00750D35"/>
    <w:pPr>
      <w:tabs>
        <w:tab w:val="center" w:pos="4320"/>
        <w:tab w:val="right" w:pos="8640"/>
      </w:tabs>
    </w:pPr>
    <w:rPr>
      <w:rFonts w:asciiTheme="minorHAnsi" w:eastAsia="MS Mincho" w:hAnsiTheme="minorHAnsi"/>
      <w:smallCaps/>
      <w:spacing w:val="16"/>
      <w:sz w:val="16"/>
      <w:szCs w:val="16"/>
      <w:lang w:val="en-GB" w:eastAsia="ja-JP" w:bidi="th-TH"/>
    </w:rPr>
  </w:style>
  <w:style w:type="character" w:customStyle="1" w:styleId="RptHeader-CalibriChar">
    <w:name w:val="RptHeader-Calibri Char"/>
    <w:basedOn w:val="Fuentedeprrafopredeter"/>
    <w:link w:val="RptHeader-Calibri"/>
    <w:rsid w:val="00750D35"/>
    <w:rPr>
      <w:rFonts w:asciiTheme="minorHAnsi" w:eastAsia="MS Mincho" w:hAnsiTheme="minorHAnsi"/>
      <w:smallCaps/>
      <w:spacing w:val="16"/>
      <w:sz w:val="16"/>
      <w:szCs w:val="16"/>
      <w:lang w:val="en-GB" w:eastAsia="ja-JP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EE"/>
    <w:rPr>
      <w:sz w:val="24"/>
      <w:lang w:val="en-AU"/>
    </w:rPr>
  </w:style>
  <w:style w:type="paragraph" w:styleId="Ttulo1">
    <w:name w:val="heading 1"/>
    <w:basedOn w:val="Normal"/>
    <w:next w:val="Normal"/>
    <w:qFormat/>
    <w:rsid w:val="009C1EEE"/>
    <w:pPr>
      <w:keepNext/>
      <w:jc w:val="center"/>
      <w:outlineLvl w:val="0"/>
    </w:pPr>
    <w:rPr>
      <w:rFonts w:ascii="Arial" w:hAnsi="Arial"/>
      <w:b/>
      <w:i/>
      <w:lang w:val="en-US"/>
    </w:rPr>
  </w:style>
  <w:style w:type="paragraph" w:styleId="Ttulo2">
    <w:name w:val="heading 2"/>
    <w:basedOn w:val="Normal"/>
    <w:next w:val="Normal"/>
    <w:qFormat/>
    <w:rsid w:val="009C1EEE"/>
    <w:pPr>
      <w:keepNext/>
      <w:outlineLvl w:val="1"/>
    </w:pPr>
    <w:rPr>
      <w:rFonts w:ascii="Arial" w:hAnsi="Arial"/>
      <w:b/>
      <w:i/>
      <w:lang w:val="en-US"/>
    </w:rPr>
  </w:style>
  <w:style w:type="paragraph" w:styleId="Ttulo3">
    <w:name w:val="heading 3"/>
    <w:basedOn w:val="Normal"/>
    <w:next w:val="Normal"/>
    <w:qFormat/>
    <w:rsid w:val="009C1EEE"/>
    <w:pPr>
      <w:keepNext/>
      <w:ind w:left="2160" w:hanging="2160"/>
      <w:jc w:val="center"/>
      <w:outlineLvl w:val="2"/>
    </w:pPr>
    <w:rPr>
      <w:b/>
      <w:i/>
      <w:lang w:val="en-US"/>
    </w:rPr>
  </w:style>
  <w:style w:type="paragraph" w:styleId="Ttulo4">
    <w:name w:val="heading 4"/>
    <w:basedOn w:val="Normal"/>
    <w:next w:val="Normal"/>
    <w:qFormat/>
    <w:rsid w:val="009C1EEE"/>
    <w:pPr>
      <w:keepNext/>
      <w:tabs>
        <w:tab w:val="left" w:pos="2304"/>
        <w:tab w:val="left" w:pos="8222"/>
      </w:tabs>
      <w:ind w:left="318"/>
      <w:jc w:val="center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rsid w:val="009C1EEE"/>
    <w:pPr>
      <w:keepNext/>
      <w:spacing w:after="120"/>
      <w:outlineLvl w:val="4"/>
    </w:pPr>
    <w:rPr>
      <w:rFonts w:ascii="Arial" w:hAnsi="Arial"/>
      <w:b/>
      <w:sz w:val="20"/>
    </w:rPr>
  </w:style>
  <w:style w:type="paragraph" w:styleId="Ttulo6">
    <w:name w:val="heading 6"/>
    <w:basedOn w:val="Normal"/>
    <w:next w:val="Normal"/>
    <w:qFormat/>
    <w:rsid w:val="009C1EEE"/>
    <w:pPr>
      <w:keepNext/>
      <w:jc w:val="center"/>
      <w:outlineLvl w:val="5"/>
    </w:pPr>
    <w:rPr>
      <w:rFonts w:ascii="Arial" w:hAnsi="Arial"/>
      <w:b/>
      <w:i/>
      <w:color w:val="FF0000"/>
      <w:lang w:val="en-US"/>
    </w:rPr>
  </w:style>
  <w:style w:type="paragraph" w:styleId="Ttulo7">
    <w:name w:val="heading 7"/>
    <w:basedOn w:val="Normal"/>
    <w:next w:val="Normal"/>
    <w:qFormat/>
    <w:rsid w:val="009C1EEE"/>
    <w:pPr>
      <w:keepNext/>
      <w:jc w:val="center"/>
      <w:outlineLvl w:val="6"/>
    </w:pPr>
    <w:rPr>
      <w:rFonts w:ascii="Arial" w:hAnsi="Arial"/>
      <w:i/>
      <w:sz w:val="28"/>
    </w:rPr>
  </w:style>
  <w:style w:type="paragraph" w:styleId="Ttulo8">
    <w:name w:val="heading 8"/>
    <w:basedOn w:val="Normal"/>
    <w:next w:val="Normal"/>
    <w:qFormat/>
    <w:rsid w:val="009C1EEE"/>
    <w:pPr>
      <w:keepNext/>
      <w:jc w:val="center"/>
      <w:outlineLvl w:val="7"/>
    </w:pPr>
    <w:rPr>
      <w:rFonts w:ascii="Arial" w:hAnsi="Arial"/>
      <w:b/>
      <w:i/>
      <w:sz w:val="20"/>
      <w:lang w:val="en-US"/>
    </w:rPr>
  </w:style>
  <w:style w:type="paragraph" w:styleId="Ttulo9">
    <w:name w:val="heading 9"/>
    <w:basedOn w:val="Normal"/>
    <w:next w:val="Normal"/>
    <w:qFormat/>
    <w:rsid w:val="009C1EEE"/>
    <w:pPr>
      <w:keepNext/>
      <w:outlineLvl w:val="8"/>
    </w:pPr>
    <w:rPr>
      <w:rFonts w:ascii="Arial" w:hAnsi="Arial"/>
      <w:b/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9C1EEE"/>
    <w:pPr>
      <w:jc w:val="center"/>
    </w:pPr>
    <w:rPr>
      <w:b/>
      <w:lang w:val="en-US"/>
    </w:rPr>
  </w:style>
  <w:style w:type="paragraph" w:styleId="Encabezado">
    <w:name w:val="header"/>
    <w:basedOn w:val="Normal"/>
    <w:link w:val="EncabezadoCar"/>
    <w:semiHidden/>
    <w:rsid w:val="009C1EE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semiHidden/>
    <w:rsid w:val="009C1EEE"/>
    <w:pPr>
      <w:tabs>
        <w:tab w:val="center" w:pos="4153"/>
        <w:tab w:val="right" w:pos="8306"/>
      </w:tabs>
    </w:pPr>
  </w:style>
  <w:style w:type="paragraph" w:styleId="Textoindependiente">
    <w:name w:val="Body Text"/>
    <w:basedOn w:val="Normal"/>
    <w:semiHidden/>
    <w:rsid w:val="009C1EEE"/>
    <w:pPr>
      <w:jc w:val="both"/>
    </w:pPr>
    <w:rPr>
      <w:sz w:val="20"/>
      <w:lang w:val="en-US"/>
    </w:rPr>
  </w:style>
  <w:style w:type="paragraph" w:styleId="Subttulo">
    <w:name w:val="Subtitle"/>
    <w:basedOn w:val="Normal"/>
    <w:qFormat/>
    <w:rsid w:val="009C1EEE"/>
    <w:rPr>
      <w:b/>
      <w:lang w:val="en-US"/>
    </w:rPr>
  </w:style>
  <w:style w:type="paragraph" w:styleId="Sangradetextonormal">
    <w:name w:val="Body Text Indent"/>
    <w:basedOn w:val="Normal"/>
    <w:semiHidden/>
    <w:rsid w:val="009C1EEE"/>
    <w:pPr>
      <w:tabs>
        <w:tab w:val="left" w:pos="2304"/>
      </w:tabs>
      <w:ind w:left="567"/>
      <w:jc w:val="center"/>
    </w:pPr>
    <w:rPr>
      <w:rFonts w:ascii="Arial" w:hAnsi="Arial"/>
      <w:b/>
    </w:rPr>
  </w:style>
  <w:style w:type="paragraph" w:styleId="Textoindependiente2">
    <w:name w:val="Body Text 2"/>
    <w:basedOn w:val="Normal"/>
    <w:semiHidden/>
    <w:rsid w:val="009C1EEE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Arial" w:hAnsi="Arial"/>
      <w:i/>
      <w:lang w:val="en-US"/>
    </w:rPr>
  </w:style>
  <w:style w:type="character" w:styleId="Nmerodepgina">
    <w:name w:val="page number"/>
    <w:basedOn w:val="Fuentedeprrafopredeter"/>
    <w:semiHidden/>
    <w:rsid w:val="009C1EEE"/>
  </w:style>
  <w:style w:type="paragraph" w:styleId="Textoindependiente3">
    <w:name w:val="Body Text 3"/>
    <w:basedOn w:val="Normal"/>
    <w:semiHidden/>
    <w:rsid w:val="009C1EEE"/>
    <w:rPr>
      <w:rFonts w:ascii="Arial" w:hAnsi="Arial"/>
      <w:b/>
      <w:i/>
      <w:sz w:val="20"/>
      <w:lang w:val="en-US"/>
    </w:rPr>
  </w:style>
  <w:style w:type="character" w:styleId="Hipervnculo">
    <w:name w:val="Hyperlink"/>
    <w:semiHidden/>
    <w:rsid w:val="009C1EEE"/>
    <w:rPr>
      <w:color w:val="0000FF"/>
      <w:u w:val="single"/>
    </w:rPr>
  </w:style>
  <w:style w:type="paragraph" w:styleId="Sangranormal">
    <w:name w:val="Normal Indent"/>
    <w:basedOn w:val="Normal"/>
    <w:semiHidden/>
    <w:rsid w:val="009C1EEE"/>
    <w:pPr>
      <w:ind w:left="851"/>
    </w:pPr>
    <w:rPr>
      <w:rFonts w:eastAsia="MS Mincho"/>
    </w:rPr>
  </w:style>
  <w:style w:type="paragraph" w:styleId="Textodebloque">
    <w:name w:val="Block Text"/>
    <w:basedOn w:val="Normal"/>
    <w:semiHidden/>
    <w:rsid w:val="009C1EEE"/>
    <w:pPr>
      <w:tabs>
        <w:tab w:val="left" w:pos="720"/>
      </w:tabs>
      <w:spacing w:before="10" w:after="10"/>
      <w:ind w:left="180" w:right="180"/>
    </w:pPr>
    <w:rPr>
      <w:rFonts w:ascii="Arial" w:eastAsia="MS Mincho" w:hAnsi="Arial"/>
      <w:i/>
      <w:sz w:val="20"/>
    </w:rPr>
  </w:style>
  <w:style w:type="paragraph" w:customStyle="1" w:styleId="Blockquote">
    <w:name w:val="Blockquote"/>
    <w:basedOn w:val="Normal"/>
    <w:rsid w:val="009C1EEE"/>
    <w:pPr>
      <w:spacing w:before="100" w:after="100"/>
      <w:ind w:left="360" w:right="360"/>
    </w:pPr>
    <w:rPr>
      <w:rFonts w:eastAsia="MS Mincho"/>
      <w:snapToGrid w:val="0"/>
    </w:rPr>
  </w:style>
  <w:style w:type="paragraph" w:customStyle="1" w:styleId="ChartMainHeading">
    <w:name w:val="Chart Main Heading"/>
    <w:basedOn w:val="Normal"/>
    <w:next w:val="Normal"/>
    <w:rsid w:val="009C1EEE"/>
    <w:pPr>
      <w:jc w:val="center"/>
    </w:pPr>
    <w:rPr>
      <w:rFonts w:eastAsia="MS Mincho"/>
      <w:b/>
      <w:caps/>
    </w:rPr>
  </w:style>
  <w:style w:type="paragraph" w:styleId="Textonotapie">
    <w:name w:val="footnote text"/>
    <w:basedOn w:val="Normal"/>
    <w:link w:val="TextonotapieCar"/>
    <w:semiHidden/>
    <w:rsid w:val="009C1EEE"/>
    <w:pPr>
      <w:spacing w:before="100"/>
      <w:ind w:left="113" w:hanging="113"/>
    </w:pPr>
    <w:rPr>
      <w:sz w:val="20"/>
    </w:rPr>
  </w:style>
  <w:style w:type="character" w:styleId="Refdenotaalpie">
    <w:name w:val="footnote reference"/>
    <w:semiHidden/>
    <w:rsid w:val="009C1EEE"/>
    <w:rPr>
      <w:vertAlign w:val="superscript"/>
    </w:rPr>
  </w:style>
  <w:style w:type="paragraph" w:styleId="Sangra2detindependiente">
    <w:name w:val="Body Text Indent 2"/>
    <w:basedOn w:val="Normal"/>
    <w:semiHidden/>
    <w:rsid w:val="009C1EEE"/>
    <w:pPr>
      <w:ind w:left="720" w:hanging="720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semiHidden/>
    <w:rsid w:val="009C1EEE"/>
    <w:pPr>
      <w:ind w:left="35"/>
      <w:jc w:val="center"/>
    </w:pPr>
    <w:rPr>
      <w:rFonts w:ascii="Arial" w:hAnsi="Arial" w:cs="Arial"/>
      <w:vertAlign w:val="superscript"/>
      <w:lang w:eastAsia="zh-TW"/>
    </w:rPr>
  </w:style>
  <w:style w:type="paragraph" w:customStyle="1" w:styleId="BulletPoints">
    <w:name w:val="Bullet Points"/>
    <w:basedOn w:val="Normal"/>
    <w:rsid w:val="009C1EEE"/>
    <w:pPr>
      <w:spacing w:after="240"/>
      <w:ind w:left="720" w:hanging="720"/>
      <w:jc w:val="both"/>
    </w:pPr>
    <w:rPr>
      <w:rFonts w:ascii="Arial" w:hAnsi="Arial" w:cs="Arial"/>
      <w:sz w:val="20"/>
      <w:lang w:val="en-US"/>
    </w:rPr>
  </w:style>
  <w:style w:type="paragraph" w:customStyle="1" w:styleId="NormalVerdana">
    <w:name w:val="Normal + Verdana"/>
    <w:basedOn w:val="Normal"/>
    <w:rsid w:val="009C1EEE"/>
    <w:pPr>
      <w:ind w:left="720"/>
    </w:pPr>
    <w:rPr>
      <w:rFonts w:ascii="Verdana" w:hAnsi="Verdana"/>
      <w:sz w:val="20"/>
      <w:lang w:val="en-US"/>
    </w:rPr>
  </w:style>
  <w:style w:type="character" w:customStyle="1" w:styleId="msoins0">
    <w:name w:val="msoins"/>
    <w:rsid w:val="009C1EEE"/>
    <w:rPr>
      <w:u w:val="single"/>
    </w:rPr>
  </w:style>
  <w:style w:type="character" w:styleId="Hipervnculovisitado">
    <w:name w:val="FollowedHyperlink"/>
    <w:semiHidden/>
    <w:rsid w:val="009C1EEE"/>
    <w:rPr>
      <w:color w:val="800080"/>
      <w:u w:val="single"/>
    </w:rPr>
  </w:style>
  <w:style w:type="paragraph" w:customStyle="1" w:styleId="BalloonText1">
    <w:name w:val="Balloon Text1"/>
    <w:basedOn w:val="Normal"/>
    <w:semiHidden/>
    <w:rsid w:val="009C1EEE"/>
    <w:rPr>
      <w:rFonts w:ascii="Arial" w:eastAsia="Dotum" w:hAnsi="Arial"/>
      <w:sz w:val="18"/>
      <w:szCs w:val="18"/>
    </w:rPr>
  </w:style>
  <w:style w:type="paragraph" w:styleId="Epgrafe">
    <w:name w:val="caption"/>
    <w:basedOn w:val="Normal"/>
    <w:next w:val="Normal"/>
    <w:qFormat/>
    <w:rsid w:val="009C1EEE"/>
    <w:pPr>
      <w:adjustRightInd w:val="0"/>
      <w:snapToGrid w:val="0"/>
      <w:jc w:val="center"/>
    </w:pPr>
    <w:rPr>
      <w:b/>
      <w:kern w:val="2"/>
      <w:szCs w:val="24"/>
      <w:lang w:val="en-US" w:eastAsia="zh-TW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5AD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65AD1"/>
    <w:rPr>
      <w:rFonts w:ascii="Tahoma" w:hAnsi="Tahoma" w:cs="Tahoma"/>
      <w:sz w:val="16"/>
      <w:szCs w:val="16"/>
      <w:lang w:val="en-AU" w:eastAsia="en-US"/>
    </w:rPr>
  </w:style>
  <w:style w:type="character" w:customStyle="1" w:styleId="TextonotapieCar">
    <w:name w:val="Texto nota pie Car"/>
    <w:link w:val="Textonotapie"/>
    <w:semiHidden/>
    <w:rsid w:val="00646C05"/>
    <w:rPr>
      <w:rFonts w:eastAsia="PMingLiU"/>
      <w:lang w:val="en-AU" w:eastAsia="en-US" w:bidi="ar-SA"/>
    </w:rPr>
  </w:style>
  <w:style w:type="paragraph" w:customStyle="1" w:styleId="MediumGrid1-Accent22">
    <w:name w:val="Medium Grid 1 - Accent 22"/>
    <w:basedOn w:val="Normal"/>
    <w:qFormat/>
    <w:rsid w:val="00646C05"/>
    <w:pPr>
      <w:ind w:left="720"/>
      <w:contextualSpacing/>
    </w:pPr>
    <w:rPr>
      <w:rFonts w:ascii="Calibri" w:eastAsia="SimSun" w:hAnsi="Calibri"/>
      <w:sz w:val="22"/>
      <w:szCs w:val="22"/>
      <w:lang w:val="en-US" w:eastAsia="zh-CN"/>
    </w:rPr>
  </w:style>
  <w:style w:type="character" w:customStyle="1" w:styleId="EncabezadoCar">
    <w:name w:val="Encabezado Car"/>
    <w:link w:val="Encabezado"/>
    <w:rsid w:val="00646C05"/>
    <w:rPr>
      <w:rFonts w:eastAsia="PMingLiU"/>
      <w:sz w:val="24"/>
      <w:lang w:val="en-AU" w:eastAsia="en-US" w:bidi="ar-SA"/>
    </w:rPr>
  </w:style>
  <w:style w:type="paragraph" w:styleId="Prrafodelista">
    <w:name w:val="List Paragraph"/>
    <w:basedOn w:val="Normal"/>
    <w:qFormat/>
    <w:rsid w:val="00646C05"/>
    <w:pPr>
      <w:ind w:left="708"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RptHeader-Calibri">
    <w:name w:val="RptHeader-Calibri"/>
    <w:basedOn w:val="Normal"/>
    <w:link w:val="RptHeader-CalibriChar"/>
    <w:qFormat/>
    <w:rsid w:val="00750D35"/>
    <w:pPr>
      <w:tabs>
        <w:tab w:val="center" w:pos="4320"/>
        <w:tab w:val="right" w:pos="8640"/>
      </w:tabs>
    </w:pPr>
    <w:rPr>
      <w:rFonts w:asciiTheme="minorHAnsi" w:eastAsia="MS Mincho" w:hAnsiTheme="minorHAnsi"/>
      <w:smallCaps/>
      <w:spacing w:val="16"/>
      <w:sz w:val="16"/>
      <w:szCs w:val="16"/>
      <w:lang w:val="en-GB" w:eastAsia="ja-JP" w:bidi="th-TH"/>
    </w:rPr>
  </w:style>
  <w:style w:type="character" w:customStyle="1" w:styleId="RptHeader-CalibriChar">
    <w:name w:val="RptHeader-Calibri Char"/>
    <w:basedOn w:val="Fuentedeprrafopredeter"/>
    <w:link w:val="RptHeader-Calibri"/>
    <w:rsid w:val="00750D35"/>
    <w:rPr>
      <w:rFonts w:asciiTheme="minorHAnsi" w:eastAsia="MS Mincho" w:hAnsiTheme="minorHAnsi"/>
      <w:smallCaps/>
      <w:spacing w:val="16"/>
      <w:sz w:val="16"/>
      <w:szCs w:val="16"/>
      <w:lang w:val="en-GB" w:eastAsia="ja-JP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portales@direcon.gob.cl" TargetMode="External"/><Relationship Id="rId18" Type="http://schemas.openxmlformats.org/officeDocument/2006/relationships/hyperlink" Target="mailto:glanderos@aduana.cl" TargetMode="External"/><Relationship Id="rId26" Type="http://schemas.openxmlformats.org/officeDocument/2006/relationships/hyperlink" Target="mailto:mpardo@fne.gob.cl" TargetMode="External"/><Relationship Id="rId39" Type="http://schemas.openxmlformats.org/officeDocument/2006/relationships/hyperlink" Target="http://www.sii.c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paiva@direcon.gob.cl" TargetMode="External"/><Relationship Id="rId34" Type="http://schemas.openxmlformats.org/officeDocument/2006/relationships/hyperlink" Target="http://www.aduana.cl" TargetMode="External"/><Relationship Id="rId42" Type="http://schemas.openxmlformats.org/officeDocument/2006/relationships/hyperlink" Target="http://www.prochile.cl" TargetMode="External"/><Relationship Id="rId47" Type="http://schemas.openxmlformats.org/officeDocument/2006/relationships/header" Target="header2.xml"/><Relationship Id="rId50" Type="http://schemas.microsoft.com/office/2007/relationships/stylesWithEffects" Target="stylesWithEffects.xml"/><Relationship Id="rId7" Type="http://schemas.openxmlformats.org/officeDocument/2006/relationships/hyperlink" Target="http://www.direcon.cl" TargetMode="External"/><Relationship Id="rId12" Type="http://schemas.openxmlformats.org/officeDocument/2006/relationships/hyperlink" Target="http://www.subtel.gob.cl" TargetMode="External"/><Relationship Id="rId17" Type="http://schemas.openxmlformats.org/officeDocument/2006/relationships/hyperlink" Target="http://www.aduana.cl" TargetMode="External"/><Relationship Id="rId25" Type="http://schemas.openxmlformats.org/officeDocument/2006/relationships/hyperlink" Target="mailto:faraya@fne.gob.cl" TargetMode="External"/><Relationship Id="rId33" Type="http://schemas.openxmlformats.org/officeDocument/2006/relationships/hyperlink" Target="http://www.bcentral.cl" TargetMode="External"/><Relationship Id="rId38" Type="http://schemas.openxmlformats.org/officeDocument/2006/relationships/hyperlink" Target="http://www.interior.cl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cvaszquez@direcon.gob.cl" TargetMode="External"/><Relationship Id="rId20" Type="http://schemas.openxmlformats.org/officeDocument/2006/relationships/hyperlink" Target="http://www.bcn.cl" TargetMode="External"/><Relationship Id="rId29" Type="http://schemas.openxmlformats.org/officeDocument/2006/relationships/hyperlink" Target="http://www.mop.gov.cl" TargetMode="External"/><Relationship Id="rId41" Type="http://schemas.openxmlformats.org/officeDocument/2006/relationships/hyperlink" Target="http://www.direcon.c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ubtel.gob.cl" TargetMode="External"/><Relationship Id="rId24" Type="http://schemas.openxmlformats.org/officeDocument/2006/relationships/hyperlink" Target="mailto:msalamanca@fne.gob.cl" TargetMode="External"/><Relationship Id="rId32" Type="http://schemas.openxmlformats.org/officeDocument/2006/relationships/hyperlink" Target="mailto:gcabellos@interior.gov.cl" TargetMode="External"/><Relationship Id="rId37" Type="http://schemas.openxmlformats.org/officeDocument/2006/relationships/hyperlink" Target="http://www.minecon.cl" TargetMode="External"/><Relationship Id="rId40" Type="http://schemas.openxmlformats.org/officeDocument/2006/relationships/hyperlink" Target="http://www.fne.cl" TargetMode="External"/><Relationship Id="rId45" Type="http://schemas.openxmlformats.org/officeDocument/2006/relationships/hyperlink" Target="http://www.direcon.c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portales@direcon.gob.cl" TargetMode="External"/><Relationship Id="rId23" Type="http://schemas.openxmlformats.org/officeDocument/2006/relationships/hyperlink" Target="http://www.fne.gob.cl/english/" TargetMode="External"/><Relationship Id="rId28" Type="http://schemas.openxmlformats.org/officeDocument/2006/relationships/hyperlink" Target="http://www.chilecompra.cl" TargetMode="External"/><Relationship Id="rId36" Type="http://schemas.openxmlformats.org/officeDocument/2006/relationships/hyperlink" Target="http://www.hacienda.cl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evalpuesta@direcon.gob.cl" TargetMode="External"/><Relationship Id="rId19" Type="http://schemas.openxmlformats.org/officeDocument/2006/relationships/hyperlink" Target="mailto:fvillaroel@aduana.cl" TargetMode="External"/><Relationship Id="rId31" Type="http://schemas.openxmlformats.org/officeDocument/2006/relationships/hyperlink" Target="mailto:aespinoza@direcon.gob.cl" TargetMode="External"/><Relationship Id="rId44" Type="http://schemas.openxmlformats.org/officeDocument/2006/relationships/hyperlink" Target="mailto:fgajardo@direcon.gob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recon.cl" TargetMode="External"/><Relationship Id="rId14" Type="http://schemas.openxmlformats.org/officeDocument/2006/relationships/hyperlink" Target="http://www.direcon.cl" TargetMode="External"/><Relationship Id="rId22" Type="http://schemas.openxmlformats.org/officeDocument/2006/relationships/hyperlink" Target="http://www.fne.gob.cl" TargetMode="External"/><Relationship Id="rId27" Type="http://schemas.openxmlformats.org/officeDocument/2006/relationships/hyperlink" Target="http://www.direcon.gob.cl" TargetMode="External"/><Relationship Id="rId30" Type="http://schemas.openxmlformats.org/officeDocument/2006/relationships/hyperlink" Target="mailto:flopeandia@direcon.gob.cl" TargetMode="External"/><Relationship Id="rId35" Type="http://schemas.openxmlformats.org/officeDocument/2006/relationships/hyperlink" Target="http://www.cinver.cl" TargetMode="External"/><Relationship Id="rId43" Type="http://schemas.openxmlformats.org/officeDocument/2006/relationships/hyperlink" Target="http://www.bcn.cl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evalpuesta@direcon.gob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11</Pages>
  <Words>2423</Words>
  <Characters>13332</Characters>
  <Application>Microsoft Office Word</Application>
  <DocSecurity>0</DocSecurity>
  <Lines>111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IAP Summary</vt:lpstr>
      <vt:lpstr>IAP Summary</vt:lpstr>
    </vt:vector>
  </TitlesOfParts>
  <Company>DFAT</Company>
  <LinksUpToDate>false</LinksUpToDate>
  <CharactersWithSpaces>15724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IAP Summary</dc:title>
  <dc:subject>1019366 v2</dc:subject>
  <dc:creator>wallac</dc:creator>
  <cp:lastModifiedBy>LUCIANO ERNESTO CUERVO</cp:lastModifiedBy>
  <cp:revision>7</cp:revision>
  <cp:lastPrinted>2012-03-07T14:59:00Z</cp:lastPrinted>
  <dcterms:created xsi:type="dcterms:W3CDTF">2012-03-09T18:42:00Z</dcterms:created>
  <dcterms:modified xsi:type="dcterms:W3CDTF">2012-03-15T15:34:00Z</dcterms:modified>
</cp:coreProperties>
</file>